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D5" w:rsidRDefault="0052066B" w:rsidP="008C23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Śródr</w:t>
      </w:r>
      <w:r w:rsidR="00ED13C2">
        <w:rPr>
          <w:b/>
          <w:sz w:val="28"/>
          <w:szCs w:val="28"/>
        </w:rPr>
        <w:t>oczne wymagania edukacyjne z chemii klasa 8</w:t>
      </w:r>
    </w:p>
    <w:p w:rsidR="00ED13C2" w:rsidRPr="00ED13C2" w:rsidRDefault="00ED13C2" w:rsidP="008C23D5">
      <w:pPr>
        <w:jc w:val="center"/>
        <w:rPr>
          <w:bCs/>
          <w:sz w:val="28"/>
          <w:szCs w:val="28"/>
        </w:rPr>
      </w:pPr>
    </w:p>
    <w:p w:rsidR="008C23D5" w:rsidRDefault="008C23D5" w:rsidP="008C23D5">
      <w:pPr>
        <w:jc w:val="center"/>
        <w:rPr>
          <w:bCs/>
        </w:rPr>
      </w:pPr>
    </w:p>
    <w:p w:rsidR="008C23D5" w:rsidRDefault="008C23D5" w:rsidP="008C23D5">
      <w:pPr>
        <w:rPr>
          <w:b/>
        </w:rPr>
      </w:pPr>
      <w:r>
        <w:rPr>
          <w:b/>
        </w:rPr>
        <w:t>Dział 7. Kwasy</w:t>
      </w:r>
    </w:p>
    <w:tbl>
      <w:tblPr>
        <w:tblW w:w="147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94"/>
        <w:gridCol w:w="3694"/>
        <w:gridCol w:w="3693"/>
        <w:gridCol w:w="3694"/>
      </w:tblGrid>
      <w:tr w:rsidR="008C23D5" w:rsidTr="008C23D5">
        <w:trPr>
          <w:trHeight w:val="491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C23D5" w:rsidRDefault="008C23D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C23D5" w:rsidTr="008C23D5"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zasady bhp dotyczące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obchodzenia się z kwasami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zalicza kwasy do elektrolitów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różnice w budowie kwasów beztlenowych i kwasów tlenowych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HNO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CO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PO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 wzory strukturalne kwasów beztlenowych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podaje nazwy</w:t>
            </w:r>
            <w:r>
              <w:rPr>
                <w:color w:val="000000"/>
                <w:sz w:val="18"/>
                <w:szCs w:val="18"/>
              </w:rPr>
              <w:t xml:space="preserve"> poznanych </w:t>
            </w:r>
            <w:r>
              <w:rPr>
                <w:b/>
                <w:sz w:val="18"/>
                <w:szCs w:val="18"/>
              </w:rPr>
              <w:t>kwasów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wskazuje wodór i resztę kwasową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we wzorze kwasu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wyznacza wartościowość reszty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kwasowej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jak można otrzymać np. kwas chlorowodorowy, siarkowy(IV)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co to jest tlenek kwasowy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właściwości kwasów</w:t>
            </w:r>
            <w:r>
              <w:rPr>
                <w:bCs/>
                <w:color w:val="000000"/>
                <w:sz w:val="18"/>
                <w:szCs w:val="18"/>
              </w:rPr>
              <w:t>, np.: chlorowodorowego,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 zasadę rozcieńczania kwasów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</w:t>
            </w:r>
            <w:r>
              <w:rPr>
                <w:color w:val="000000"/>
                <w:sz w:val="18"/>
                <w:szCs w:val="18"/>
              </w:rPr>
              <w:t xml:space="preserve"> podstawowe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zastosowania kwasów: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chlorowodorowego,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z w:val="18"/>
                <w:szCs w:val="18"/>
              </w:rPr>
              <w:t>jon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kation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z w:val="18"/>
                <w:szCs w:val="18"/>
              </w:rPr>
              <w:t>anion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jonowej</w:t>
            </w:r>
            <w:r>
              <w:rPr>
                <w:b/>
                <w:bCs/>
                <w:sz w:val="18"/>
                <w:szCs w:val="18"/>
              </w:rPr>
              <w:t xml:space="preserve"> kwasów </w:t>
            </w:r>
            <w:r>
              <w:rPr>
                <w:bCs/>
                <w:sz w:val="18"/>
                <w:szCs w:val="18"/>
              </w:rPr>
              <w:t>(proste przykłady)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wymienia rodzaje odczynu roztworu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wymienia poznane wskaźniki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zakres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i barwy wskaźników dla poszczególnych odczynów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rozróżnia doświadczalnie odczyny roztworów za pomocą wskaźników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masy cząsteczkowe HCl i 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wzory strukturalne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poznanych 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metody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kwasów tlenowych i</w:t>
            </w:r>
            <w:r>
              <w:rPr>
                <w:sz w:val="18"/>
                <w:szCs w:val="18"/>
              </w:rPr>
              <w:t xml:space="preserve"> kwasów </w:t>
            </w:r>
            <w:r>
              <w:rPr>
                <w:color w:val="000000"/>
                <w:sz w:val="18"/>
                <w:szCs w:val="18"/>
              </w:rPr>
              <w:t>beztlenowych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zapisuje równania reakcji otrzymywania </w:t>
            </w:r>
            <w:r>
              <w:rPr>
                <w:sz w:val="18"/>
                <w:szCs w:val="18"/>
              </w:rPr>
              <w:t xml:space="preserve">poznanych </w:t>
            </w:r>
            <w:r>
              <w:rPr>
                <w:b/>
                <w:sz w:val="18"/>
                <w:szCs w:val="18"/>
              </w:rPr>
              <w:t>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kwasowy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wskazuje przykłady tlenków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kwasowych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>
              <w:rPr>
                <w:bCs/>
                <w:color w:val="000000"/>
                <w:sz w:val="18"/>
                <w:szCs w:val="18"/>
              </w:rPr>
              <w:t>poznanych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zastosowania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poznanych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wybrane </w:t>
            </w:r>
            <w:r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nazywa kation H</w:t>
            </w:r>
            <w:r>
              <w:rPr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określa odczyn roztworu (kwasowy)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wspólne właściwości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z czego wynikają wspólne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właściwości 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zapisuje obserwacje 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color w:val="000000"/>
                <w:sz w:val="18"/>
                <w:szCs w:val="18"/>
              </w:rPr>
              <w:t>przeprowadzanych doświadczeń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skalą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</w:p>
          <w:p w:rsidR="008C23D5" w:rsidRDefault="008C23D5" w:rsidP="008C23D5">
            <w:pPr>
              <w:numPr>
                <w:ilvl w:val="0"/>
                <w:numId w:val="3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 odczyn i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roztworu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 powstają kwaśne opady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skutków kwaśnych opadów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masy cząsteczkowe 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>
              <w:rPr>
                <w:color w:val="000000"/>
                <w:sz w:val="18"/>
                <w:szCs w:val="18"/>
              </w:rPr>
              <w:t xml:space="preserve"> wskazanego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ze stężonymi roztworami kwasów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>
              <w:rPr>
                <w:color w:val="000000"/>
                <w:sz w:val="18"/>
                <w:szCs w:val="18"/>
              </w:rPr>
              <w:t xml:space="preserve">omawiane na lekcjach </w:t>
            </w:r>
            <w:r>
              <w:rPr>
                <w:b/>
                <w:color w:val="000000"/>
                <w:sz w:val="18"/>
                <w:szCs w:val="18"/>
              </w:rPr>
              <w:t>kwasy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poznane tlenki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kwasowe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planuje doświadczalne wykrycie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białka w próbce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żywności (np.: w serze, mleku, jajku)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reakcję ksantoproteinową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 odczytuje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>
              <w:rPr>
                <w:b/>
                <w:bCs/>
                <w:sz w:val="18"/>
                <w:szCs w:val="18"/>
              </w:rPr>
              <w:t xml:space="preserve"> (elektrolitycznej) </w:t>
            </w:r>
            <w:r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 odczytuje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>
              <w:rPr>
                <w:b/>
                <w:bCs/>
                <w:sz w:val="18"/>
                <w:szCs w:val="18"/>
              </w:rPr>
              <w:t xml:space="preserve"> (elektrolitycznej) </w:t>
            </w:r>
            <w:r>
              <w:rPr>
                <w:b/>
                <w:sz w:val="18"/>
                <w:szCs w:val="18"/>
              </w:rPr>
              <w:t>w formie stopniowej dla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S,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CO</w:t>
            </w:r>
            <w:r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określa kwasowy odczyn roztworu</w:t>
            </w:r>
            <w:r>
              <w:rPr>
                <w:sz w:val="18"/>
                <w:szCs w:val="18"/>
              </w:rPr>
              <w:t xml:space="preserve"> na podstawie </w:t>
            </w:r>
            <w:r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podaje przyczyny odczynu roztworów: kwasowego, zasadowego, obojętnego 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interpretuje wartość </w:t>
            </w:r>
            <w:proofErr w:type="spellStart"/>
            <w:r>
              <w:rPr>
                <w:b/>
                <w:bCs/>
                <w:sz w:val="18"/>
                <w:szCs w:val="18"/>
              </w:rPr>
              <w:t>pH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w ujęciu jakościowym (odczyny: kwasowy, zasadowy, obojętny)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opisuje zastosowania wskaźników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planuje doświadczenie, które pozwala zbadać </w:t>
            </w:r>
            <w:proofErr w:type="spellStart"/>
            <w:r>
              <w:rPr>
                <w:b/>
                <w:bCs/>
                <w:sz w:val="18"/>
                <w:szCs w:val="18"/>
              </w:rPr>
              <w:t>pH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produktów występujących w życiu codziennym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rozwiązuje zadania obliczeniowe o wyższym stopniu trudności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analizuje proces powstawania i skutki kwaśnych opadów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>
              <w:rPr>
                <w:bCs/>
                <w:color w:val="000000"/>
                <w:sz w:val="18"/>
                <w:szCs w:val="18"/>
              </w:rPr>
              <w:t>niektóre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sposoby ograniczenia powstawania kwaśnych opadów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wzór strukturalny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kwasu nieorganicznego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 podanym wzorze sumarycznym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nazywa dowolny kwas tlenowy (określenie wartościowości pierwiastków chemicznych, uwzględnienie ich w nazwie)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 których wyniku można otrzymać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identyfikuje kwasy na podstawie podanych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informacji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rozwiązuje zadania obliczeniowe o wyższym stopniu trudności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</w:tbl>
    <w:p w:rsidR="008C23D5" w:rsidRDefault="008C23D5" w:rsidP="008C23D5">
      <w:r>
        <w:rPr>
          <w:rStyle w:val="ui-provider"/>
        </w:rPr>
        <w:t>Ocenę celującą otrzymuje uczeń, który opanował wszystkie treści z podstawy programowej oraz rozwiązuje zadania o wysokim stopniu trudności. </w:t>
      </w:r>
    </w:p>
    <w:p w:rsidR="008C23D5" w:rsidRDefault="008C23D5" w:rsidP="008C23D5">
      <w:pPr>
        <w:rPr>
          <w:sz w:val="18"/>
        </w:rPr>
      </w:pPr>
    </w:p>
    <w:p w:rsidR="008C23D5" w:rsidRDefault="008C23D5" w:rsidP="008C23D5">
      <w:pPr>
        <w:rPr>
          <w:b/>
        </w:rPr>
      </w:pPr>
    </w:p>
    <w:p w:rsidR="008C23D5" w:rsidRDefault="008C23D5" w:rsidP="008C23D5">
      <w:pPr>
        <w:rPr>
          <w:b/>
        </w:rPr>
      </w:pPr>
      <w:r>
        <w:rPr>
          <w:b/>
        </w:rPr>
        <w:t>Dział 8. Sole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5"/>
        <w:gridCol w:w="3687"/>
        <w:gridCol w:w="3686"/>
        <w:gridCol w:w="3687"/>
      </w:tblGrid>
      <w:tr w:rsidR="008C23D5" w:rsidTr="008C23D5"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C23D5" w:rsidRDefault="008C23D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C23D5" w:rsidRDefault="008C23D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C23D5" w:rsidRDefault="008C23D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C23D5" w:rsidRDefault="008C23D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C23D5" w:rsidTr="008C23D5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budowę soli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>
              <w:rPr>
                <w:sz w:val="18"/>
                <w:szCs w:val="18"/>
              </w:rPr>
              <w:t>(np. chlorków, siarczków)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metal i resztę kwasową we wzorze soli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tworzy nazwy soli na podstawie wzorów sumarycznych</w:t>
            </w:r>
            <w:r>
              <w:rPr>
                <w:bCs/>
                <w:sz w:val="18"/>
                <w:szCs w:val="18"/>
              </w:rPr>
              <w:t xml:space="preserve"> (proste przykłady)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tworzy i zapisuje wzory sumaryczne soli na podstawie ich nazw</w:t>
            </w:r>
            <w:r>
              <w:rPr>
                <w:bCs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np. wzory soli kwasów: chlorowodorowego, siarkowodorowego i metali, np. sodu, potasu i wapnia)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wskazuje wzory soli wśród </w:t>
            </w:r>
            <w:r>
              <w:rPr>
                <w:sz w:val="18"/>
                <w:szCs w:val="18"/>
              </w:rPr>
              <w:t xml:space="preserve">wzorów różnych </w:t>
            </w:r>
            <w:r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dysocjacja jonowa (elektrolityczna) soli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 ze względu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ich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 wodzie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 rozpuszczalność soli w wodzie na podstawie tabeli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rozpuszczalności</w:t>
            </w:r>
            <w:r>
              <w:rPr>
                <w:sz w:val="18"/>
                <w:szCs w:val="18"/>
              </w:rPr>
              <w:t xml:space="preserve"> soli i </w:t>
            </w:r>
            <w:r>
              <w:rPr>
                <w:color w:val="000000"/>
                <w:sz w:val="18"/>
                <w:szCs w:val="18"/>
              </w:rPr>
              <w:t>wodorotlenków w wodzie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jonowej </w:t>
            </w:r>
            <w:r>
              <w:rPr>
                <w:bCs/>
                <w:color w:val="000000"/>
                <w:sz w:val="18"/>
                <w:szCs w:val="18"/>
              </w:rPr>
              <w:t>(elektrolitycznej) soli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rozpuszczalnych w wodzie </w:t>
            </w:r>
            <w:r>
              <w:rPr>
                <w:color w:val="000000"/>
                <w:sz w:val="18"/>
                <w:szCs w:val="18"/>
              </w:rPr>
              <w:t xml:space="preserve">(proste </w:t>
            </w:r>
            <w:r>
              <w:rPr>
                <w:color w:val="000000"/>
                <w:sz w:val="18"/>
                <w:szCs w:val="18"/>
              </w:rPr>
              <w:lastRenderedPageBreak/>
              <w:t>przykłady)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soli trzema podstawowymi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metodami</w:t>
            </w:r>
            <w:r>
              <w:rPr>
                <w:sz w:val="18"/>
                <w:szCs w:val="18"/>
              </w:rPr>
              <w:t xml:space="preserve"> (kwas + zasada, metal + kwas, tlenek metalu + kwas)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>
              <w:rPr>
                <w:sz w:val="18"/>
                <w:szCs w:val="18"/>
              </w:rPr>
              <w:t xml:space="preserve"> (proste przykłady)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zobojętniania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i/>
                <w:sz w:val="18"/>
                <w:szCs w:val="18"/>
              </w:rPr>
              <w:t xml:space="preserve">reakcja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strąceniowa</w:t>
            </w:r>
            <w:proofErr w:type="spellEnd"/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określa związek ładunku jonu z wartościowością metalu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reszty kwasowej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podaje </w:t>
            </w:r>
            <w:r>
              <w:rPr>
                <w:bCs/>
                <w:color w:val="000000"/>
                <w:sz w:val="18"/>
                <w:szCs w:val="18"/>
              </w:rPr>
              <w:t xml:space="preserve">przykłady </w:t>
            </w:r>
            <w:r>
              <w:rPr>
                <w:b/>
                <w:bCs/>
                <w:color w:val="000000"/>
                <w:sz w:val="18"/>
                <w:szCs w:val="18"/>
              </w:rPr>
              <w:t>zastosowań</w:t>
            </w:r>
            <w:r>
              <w:rPr>
                <w:b/>
                <w:bCs/>
                <w:sz w:val="18"/>
                <w:szCs w:val="18"/>
              </w:rPr>
              <w:t xml:space="preserve"> naj</w:t>
            </w:r>
            <w:r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cztery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najważniejsze sposoby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otrzymywania soli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zobojętniania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formach: cząsteczkowej, jonowej oraz jonowej skróconej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odczytuje równania reakcji otrzymywania soli (proste przykłady)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korzysta z tabeli rozpuszczalności</w:t>
            </w:r>
            <w:r>
              <w:rPr>
                <w:sz w:val="18"/>
                <w:szCs w:val="18"/>
              </w:rPr>
              <w:t xml:space="preserve"> soli i </w:t>
            </w:r>
            <w:r>
              <w:rPr>
                <w:color w:val="000000"/>
                <w:sz w:val="18"/>
                <w:szCs w:val="18"/>
              </w:rPr>
              <w:t>wodorotlenków w wodzie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zapisuje równania reakcji otrzymywania soli (reakcja </w:t>
            </w:r>
            <w:proofErr w:type="spellStart"/>
            <w:r>
              <w:rPr>
                <w:color w:val="000000"/>
                <w:sz w:val="18"/>
                <w:szCs w:val="18"/>
              </w:rPr>
              <w:t>strąceniowa</w:t>
            </w:r>
            <w:proofErr w:type="spellEnd"/>
            <w:r>
              <w:rPr>
                <w:color w:val="000000"/>
                <w:sz w:val="18"/>
                <w:szCs w:val="18"/>
              </w:rPr>
              <w:t>) w formach cząsteczkowej i jonowej (proste przykłady)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i odczytuje wybrane </w:t>
            </w:r>
            <w:r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 ze względu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ich aktywność</w:t>
            </w:r>
            <w:r>
              <w:rPr>
                <w:sz w:val="18"/>
                <w:szCs w:val="18"/>
              </w:rPr>
              <w:t xml:space="preserve"> chemiczną </w:t>
            </w:r>
            <w:r>
              <w:rPr>
                <w:color w:val="000000"/>
                <w:sz w:val="18"/>
                <w:szCs w:val="18"/>
              </w:rPr>
              <w:t>(szereg aktywności metali)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sposoby zachowania się metali w reakcji z kwasami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(np. miedź i magnez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 reakcji z kwasem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chlorowodorowym)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obserwacje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 doświadczeń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przeprowadzanych na lekcji </w:t>
            </w:r>
          </w:p>
          <w:p w:rsidR="008C23D5" w:rsidRDefault="008C23D5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tworzy i zapisuje nazwy i wzory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soli: chlorków, siarczków, azotanów(V), siarczanów(IV), siarczanów(VI), węglanów, fosforanów(V)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ortofosforanów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(V))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zapisuje</w:t>
            </w:r>
            <w:r>
              <w:rPr>
                <w:sz w:val="18"/>
                <w:szCs w:val="18"/>
              </w:rPr>
              <w:t xml:space="preserve"> i odczytuje </w:t>
            </w:r>
            <w:r>
              <w:rPr>
                <w:b/>
                <w:bCs/>
                <w:sz w:val="18"/>
                <w:szCs w:val="18"/>
              </w:rPr>
              <w:t>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dysocjacji jonowej (elektrolitycznej) soli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otrzymuje sole doświadczalnie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wyjaśnia przebieg reakcji zobojętniania i 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strąceniowej</w:t>
            </w:r>
            <w:proofErr w:type="spellEnd"/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ustala, korzystając z szeregu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aktywności metali, które metale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reagują z kwasami według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schematu: metal + kwas </w:t>
            </w:r>
            <w:r>
              <w:rPr>
                <w:color w:val="000000"/>
                <w:sz w:val="18"/>
                <w:szCs w:val="18"/>
              </w:rPr>
              <w:sym w:font="Symbol" w:char="F0AE"/>
            </w:r>
            <w:r>
              <w:rPr>
                <w:color w:val="000000"/>
                <w:sz w:val="18"/>
                <w:szCs w:val="18"/>
              </w:rPr>
              <w:t> sól + wodór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NaOH)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swobodnie posługuje się tabelą rozpuszczalności soli i wodorotlenków w wodzie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projektuje doświadczenia pozwalające otrzymać substancje trudno rozpuszczalne </w:t>
            </w:r>
            <w:r>
              <w:rPr>
                <w:bCs/>
                <w:color w:val="000000"/>
                <w:sz w:val="18"/>
                <w:szCs w:val="18"/>
              </w:rPr>
              <w:t xml:space="preserve">i praktycznie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nierozpuszczalne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(sole i wodorotlenki) w reakcjach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strąceniowych</w:t>
            </w:r>
            <w:proofErr w:type="spellEnd"/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>
              <w:rPr>
                <w:sz w:val="18"/>
                <w:szCs w:val="18"/>
              </w:rPr>
              <w:t>strąceniowych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przykłady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występujących w przyrodzie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wymienia zastosowania soli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metody otrzymywania soli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przewiduje, czy zajdzie dana reakcja chemiczna (poznane metody, tabela rozpuszczalności soli i wodorotlenków w wodzie, szereg aktywności metali)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zapisuje </w:t>
            </w:r>
            <w:r>
              <w:rPr>
                <w:bCs/>
                <w:sz w:val="18"/>
                <w:szCs w:val="18"/>
              </w:rPr>
              <w:t>i odczytuje</w:t>
            </w:r>
            <w:r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>
              <w:rPr>
                <w:bCs/>
                <w:sz w:val="18"/>
                <w:szCs w:val="18"/>
              </w:rPr>
              <w:t>dowolnej</w:t>
            </w:r>
            <w:r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reakcję tworzenia soli trudno rozpuszczalnej i praktycznie nierozpuszczalnej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przewiduje wynik reakcji </w:t>
            </w:r>
            <w:proofErr w:type="spellStart"/>
            <w:r>
              <w:rPr>
                <w:b/>
                <w:sz w:val="18"/>
                <w:szCs w:val="18"/>
              </w:rPr>
              <w:t>strąceniowej</w:t>
            </w:r>
            <w:proofErr w:type="spellEnd"/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identyfikuje sole na podstawie podanych informacji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podaje zastosowania reakcji </w:t>
            </w:r>
            <w:proofErr w:type="spellStart"/>
            <w:r>
              <w:rPr>
                <w:sz w:val="18"/>
                <w:szCs w:val="18"/>
              </w:rPr>
              <w:t>strąceniowych</w:t>
            </w:r>
            <w:proofErr w:type="spellEnd"/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projektuje i przeprowadza doświadczenia</w:t>
            </w:r>
            <w:r>
              <w:rPr>
                <w:sz w:val="18"/>
                <w:szCs w:val="18"/>
              </w:rPr>
              <w:t xml:space="preserve"> dotyczące </w:t>
            </w:r>
            <w:r>
              <w:rPr>
                <w:b/>
                <w:sz w:val="18"/>
                <w:szCs w:val="18"/>
              </w:rPr>
              <w:t>otrzymywania soli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opisuje zaprojektowane doświadczenia</w:t>
            </w:r>
          </w:p>
        </w:tc>
      </w:tr>
    </w:tbl>
    <w:p w:rsidR="008C23D5" w:rsidRDefault="008C23D5" w:rsidP="008C23D5">
      <w:pPr>
        <w:rPr>
          <w:rStyle w:val="ui-provider"/>
        </w:rPr>
      </w:pPr>
      <w:r>
        <w:rPr>
          <w:rStyle w:val="ui-provider"/>
        </w:rPr>
        <w:t>Ocenę celującą otrzymuje uczeń, który opanował wszystkie treści z podstawy programowej oraz rozwiązuje zadania o wysokim stopniu trudności. </w:t>
      </w:r>
    </w:p>
    <w:p w:rsidR="008C23D5" w:rsidRDefault="008C23D5" w:rsidP="008C23D5">
      <w:pPr>
        <w:rPr>
          <w:rStyle w:val="ui-provider"/>
        </w:rPr>
      </w:pPr>
    </w:p>
    <w:sectPr w:rsidR="008C23D5" w:rsidSect="00111E54">
      <w:footerReference w:type="default" r:id="rId7"/>
      <w:pgSz w:w="16820" w:h="11900" w:orient="landscape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77" w:rsidRDefault="00830C77" w:rsidP="00111E54">
      <w:pPr>
        <w:spacing w:line="240" w:lineRule="auto"/>
      </w:pPr>
      <w:r>
        <w:separator/>
      </w:r>
    </w:p>
  </w:endnote>
  <w:endnote w:type="continuationSeparator" w:id="0">
    <w:p w:rsidR="00830C77" w:rsidRDefault="00830C77" w:rsidP="00111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653418"/>
      <w:docPartObj>
        <w:docPartGallery w:val="Page Numbers (Bottom of Page)"/>
        <w:docPartUnique/>
      </w:docPartObj>
    </w:sdtPr>
    <w:sdtEndPr/>
    <w:sdtContent>
      <w:p w:rsidR="008C23D5" w:rsidRDefault="008C23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66B">
          <w:rPr>
            <w:noProof/>
          </w:rPr>
          <w:t>1</w:t>
        </w:r>
        <w:r>
          <w:fldChar w:fldCharType="end"/>
        </w:r>
      </w:p>
    </w:sdtContent>
  </w:sdt>
  <w:p w:rsidR="008C23D5" w:rsidRDefault="008C2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77" w:rsidRDefault="00830C77" w:rsidP="00111E54">
      <w:pPr>
        <w:spacing w:line="240" w:lineRule="auto"/>
      </w:pPr>
      <w:r>
        <w:separator/>
      </w:r>
    </w:p>
  </w:footnote>
  <w:footnote w:type="continuationSeparator" w:id="0">
    <w:p w:rsidR="00830C77" w:rsidRDefault="00830C77" w:rsidP="00111E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7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  <w:num w:numId="15">
    <w:abstractNumId w:val="4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3B"/>
    <w:rsid w:val="00111E54"/>
    <w:rsid w:val="00181F51"/>
    <w:rsid w:val="00182456"/>
    <w:rsid w:val="001A3351"/>
    <w:rsid w:val="00306943"/>
    <w:rsid w:val="00396C5E"/>
    <w:rsid w:val="0052066B"/>
    <w:rsid w:val="00766302"/>
    <w:rsid w:val="007E61EA"/>
    <w:rsid w:val="00830C77"/>
    <w:rsid w:val="00834AEA"/>
    <w:rsid w:val="008C23D5"/>
    <w:rsid w:val="00AE09A5"/>
    <w:rsid w:val="00BB5948"/>
    <w:rsid w:val="00C242F6"/>
    <w:rsid w:val="00C44E9E"/>
    <w:rsid w:val="00EB5EF3"/>
    <w:rsid w:val="00ED13C2"/>
    <w:rsid w:val="00F15060"/>
    <w:rsid w:val="00F4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9156-5ADA-4A71-92B5-D8F1FA6E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E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54"/>
  </w:style>
  <w:style w:type="paragraph" w:styleId="Stopka">
    <w:name w:val="footer"/>
    <w:basedOn w:val="Normalny"/>
    <w:link w:val="StopkaZnak"/>
    <w:uiPriority w:val="99"/>
    <w:unhideWhenUsed/>
    <w:rsid w:val="00111E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E54"/>
  </w:style>
  <w:style w:type="paragraph" w:styleId="Tekstpodstawowywcity">
    <w:name w:val="Body Text Indent"/>
    <w:basedOn w:val="Normalny"/>
    <w:link w:val="TekstpodstawowywcityZnak"/>
    <w:semiHidden/>
    <w:unhideWhenUsed/>
    <w:rsid w:val="00182456"/>
    <w:pPr>
      <w:shd w:val="clear" w:color="auto" w:fill="FFFFFF"/>
      <w:spacing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456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</w:rPr>
  </w:style>
  <w:style w:type="character" w:customStyle="1" w:styleId="ui-provider">
    <w:name w:val="ui-provider"/>
    <w:rsid w:val="008C23D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3D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3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dcterms:created xsi:type="dcterms:W3CDTF">2024-03-04T07:29:00Z</dcterms:created>
  <dcterms:modified xsi:type="dcterms:W3CDTF">2024-03-04T07:29:00Z</dcterms:modified>
</cp:coreProperties>
</file>