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57DB3" w14:textId="399DDDE4" w:rsidR="0093796B" w:rsidRDefault="0093796B" w:rsidP="0093796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Śródroczne w</w:t>
      </w:r>
      <w:r>
        <w:rPr>
          <w:rFonts w:ascii="Times New Roman" w:hAnsi="Times New Roman" w:cs="Times New Roman"/>
          <w:b/>
          <w:sz w:val="28"/>
          <w:szCs w:val="28"/>
        </w:rPr>
        <w:t xml:space="preserve">ymagania edukacyjne </w:t>
      </w:r>
      <w:r>
        <w:rPr>
          <w:rFonts w:ascii="Times New Roman" w:hAnsi="Times New Roman" w:cs="Times New Roman"/>
          <w:b/>
          <w:sz w:val="28"/>
          <w:szCs w:val="28"/>
        </w:rPr>
        <w:t>– język polski      Klasa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641857" w14:textId="77777777" w:rsidR="0093796B" w:rsidRDefault="0093796B" w:rsidP="0093796B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3444493" w14:textId="77777777" w:rsidR="0093796B" w:rsidRDefault="0093796B" w:rsidP="0093796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93796B" w14:paraId="63C4738D" w14:textId="77777777" w:rsidTr="0093796B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76FA1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3E1D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2B25DB71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66605005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EAC515" w14:textId="77777777" w:rsidR="0093796B" w:rsidRDefault="0093796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97745F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2DC3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0EE07619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541F51E8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960D4B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 oraz: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D22F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46F42A0B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FFDC117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E541B5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 oraz: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98FE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5FF812C0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4AF43EB8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16F30F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 oraz: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5499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0AF55CBC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01F34209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390D69" w14:textId="77777777" w:rsidR="0093796B" w:rsidRDefault="009379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Uczeń: potrafi to, co na ocenę bardzo dobrą oraz:</w:t>
            </w:r>
          </w:p>
        </w:tc>
      </w:tr>
      <w:tr w:rsidR="0093796B" w14:paraId="1E54F149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1C31D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Inni, obcy, tacy sami?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6EFA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obraz</w:t>
            </w:r>
          </w:p>
          <w:p w14:paraId="185585E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EFFC2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08A66D3A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902F0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specyfiki komiksu</w:t>
            </w:r>
          </w:p>
          <w:p w14:paraId="1BB2AC39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5C413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16BFDDAE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80858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bierze udział w dyskusji na temat problemu przedstawionego na obrazie</w:t>
            </w:r>
          </w:p>
        </w:tc>
      </w:tr>
      <w:tr w:rsidR="0093796B" w14:paraId="1F87C134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944C7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 i 4. Wyobcowanie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0562B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35467B3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6BF21E1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akcja, wątek, fabuła jednowątkowa, fabuła wielowątkowa, narrator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A014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5D909474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0E9C09CC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0A0EB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problematykę fragmentu</w:t>
            </w:r>
          </w:p>
          <w:p w14:paraId="4B9A07A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6F235E1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bohaterów i porównuje je z własnymi </w:t>
            </w:r>
          </w:p>
          <w:p w14:paraId="3ADC7CF4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2814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56160BBB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CF2B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dyskusję na temat wyobcowania i tolerancji </w:t>
            </w:r>
          </w:p>
        </w:tc>
      </w:tr>
      <w:tr w:rsidR="0093796B" w14:paraId="19790AD9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BAB41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 Zmartwienia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59B66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6A17A07F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27751F8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związek frazeologiczny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328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470DA516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7183055F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 bohaterka</w:t>
            </w:r>
          </w:p>
          <w:p w14:paraId="4A71F92F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15AA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44AFF66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2D8C0A8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BEF3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4466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1C5EA7C7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7518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dyskusję na temat sposobu traktowania osób z niepełnosprawnością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DEEEB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6037A570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1DFED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 Czym jest starość?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870A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38A74DB4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055CB65B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C6ADE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środki stylistyczne i określa ich funkcję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CAE20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4620D58B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nazywa wrażenia, jakie wzbudza w nim czytany tekst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D201E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wyraża własny sąd na temat wiersza</w:t>
            </w:r>
          </w:p>
          <w:p w14:paraId="30B60AF2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interpretuje znaczenie puenty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EBD0E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podejmuje dyskusję na temat sposobu postrzegania ludzi starych</w:t>
            </w:r>
          </w:p>
        </w:tc>
      </w:tr>
      <w:tr w:rsidR="0093796B" w14:paraId="1A5767BE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2B458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Tolerancja religijna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D7B1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6C4738F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0361CE0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A8CAE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2D63E5C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specyfikę miejsca akcji </w:t>
            </w:r>
          </w:p>
          <w:p w14:paraId="6C71B7D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61A76D34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 bohaterka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54E8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1F71E3A4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6F36BB5B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E756A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2AB37F4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E5A51" w14:textId="77777777" w:rsidR="0093796B" w:rsidRDefault="0093796B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informacje na temat jednej z religii wymienionych we fragmencie</w:t>
            </w:r>
          </w:p>
          <w:p w14:paraId="792BA49F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podejmuje dyskusję na temat tolerancji religijnej</w:t>
            </w:r>
          </w:p>
        </w:tc>
      </w:tr>
      <w:tr w:rsidR="0093796B" w14:paraId="7ED2F987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3A0CB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 i 9. Co już wiemy o odmiennych częściach mowy?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C4B2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i wskazuje odmienne części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B4AD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części mowy odmienne od nieodmiennych </w:t>
            </w:r>
          </w:p>
          <w:p w14:paraId="5B020A3E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kategorie gramatyczne poszczególnych części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FCFF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formę wskazanej części mowy </w:t>
            </w:r>
          </w:p>
          <w:p w14:paraId="28E99EE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1E70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właściwe formy odmiennych części mowy w kontekście</w:t>
            </w:r>
          </w:p>
          <w:p w14:paraId="03899D1E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D2EA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5D775517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BB9D5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10., 11., 12., 13. i 14.</w:t>
            </w:r>
          </w:p>
          <w:p w14:paraId="02D52215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Rafał Kosik, </w:t>
            </w:r>
          </w:p>
          <w:p w14:paraId="4589434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Felix, Net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oraz Gang Niewidzialnych ludzi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7488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14:paraId="6CD70B75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elementy świata przedstawionego</w:t>
            </w:r>
          </w:p>
          <w:p w14:paraId="10DF773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</w:t>
            </w:r>
          </w:p>
          <w:p w14:paraId="67ED98F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powieść fantastycznonaukowa (science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1119AE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0C76B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wątek główny i wątki poboczne</w:t>
            </w:r>
          </w:p>
          <w:p w14:paraId="709F277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 elementy realistyczne i fantastyczne w utworze</w:t>
            </w:r>
          </w:p>
          <w:p w14:paraId="24BADB86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pierwszoplanowych</w:t>
            </w:r>
          </w:p>
          <w:p w14:paraId="2F8479E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utworu</w:t>
            </w:r>
          </w:p>
          <w:p w14:paraId="08462F3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które wzbudza w nim czytany tekst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D708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58238D77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14:paraId="66F6E99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głównych bohaterów i porównuje je z własnymi 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B49A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13F452D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i określa wartości ważne dla bohaterów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A1802" w14:textId="77777777" w:rsidR="0093796B" w:rsidRDefault="0093796B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się na temat rozwoju techniki i jej wpływu na życie codzienne, wskazuje wady i zalety</w:t>
            </w:r>
          </w:p>
          <w:p w14:paraId="4717D6C6" w14:textId="77777777" w:rsidR="0093796B" w:rsidRDefault="0093796B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podejmuje dyskusję na temat sztucznej inteligencji </w:t>
            </w:r>
          </w:p>
          <w:p w14:paraId="78973FCB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tworzy opowiadanie w konwencji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science-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fiction</w:t>
            </w:r>
            <w:proofErr w:type="spellEnd"/>
          </w:p>
        </w:tc>
      </w:tr>
      <w:tr w:rsidR="0093796B" w14:paraId="3A19A47C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8476B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 i 16. Jak redaguje charakterystykę?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8BB9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różnice pomiędzy charakterystyką a opisem postaci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0B8D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odnajduje w tekście przykłady ilustrujące wskazane cechy charakteru</w:t>
            </w:r>
          </w:p>
          <w:p w14:paraId="3230D48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przygotowuje materiały do napisania charakterystyki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6C5AB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tworzy plan charakterystyki wskazanego bohatera literackiego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9FD8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charakterystykę wskazanego bohatera literackiego</w:t>
            </w:r>
          </w:p>
          <w:p w14:paraId="40B0C83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stosuje zasady budowania akapitów</w:t>
            </w:r>
          </w:p>
          <w:p w14:paraId="58FCBB9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58E1B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0F8C9CB1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7FA7F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 Wpływ otoczenia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19EA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188F145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440C8B5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stereotyp</w:t>
            </w:r>
          </w:p>
          <w:p w14:paraId="3049C5B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20FA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308EAF1E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6CE0CFA3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A93D5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6A56105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02BDE22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8BD84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03AB4D4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01227" w14:textId="77777777" w:rsidR="0093796B" w:rsidRDefault="0093796B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stereotypowego postrzegania innych ludzi</w:t>
            </w:r>
          </w:p>
          <w:p w14:paraId="2C8543F3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przedstawia wybrany stereotyp</w:t>
            </w:r>
          </w:p>
        </w:tc>
      </w:tr>
      <w:tr w:rsidR="0093796B" w14:paraId="636AB678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3FCDB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 Jak korzystać ze słownika poprawnej polszczyzny?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82D2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hasło w słowniku poprawnej polszczyzny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8477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wyszukuje w słowniku potrzebne informacje</w:t>
            </w:r>
          </w:p>
          <w:p w14:paraId="3279AEF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914D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słownik poprawnej polszczyzny przy tworzeniu tekstów </w:t>
            </w:r>
          </w:p>
          <w:p w14:paraId="05E0516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0584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wyjaśnienia, które pomagają zrozumieć przyczynę danej formy zapisu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6878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3E218687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6F6E2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 Wykluczenie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9F50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6F5AA8FE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04121E1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9687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57C89C34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461D58F9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B196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4C397EA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54BD5DA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 problematykę fragmentu do swoich własnych doświadczeń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DDED3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321A2FBA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A5BBC7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bierze udział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dyskusji na temat przyczyn wykluczania niektórych osób</w:t>
            </w:r>
          </w:p>
        </w:tc>
      </w:tr>
      <w:tr w:rsidR="0093796B" w14:paraId="5689F55D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2BC97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 Człowiek wobec świata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9B4A3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3813AB8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65A748FB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7AC3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podmiotu lirycznego</w:t>
            </w:r>
          </w:p>
          <w:p w14:paraId="04866418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AA358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3D192A68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C9D8B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0CB49519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wiersz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88B0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zagrożeń, jakie dla relacji międzyludzkich niesie ze sobą rozwój technologii</w:t>
            </w:r>
          </w:p>
        </w:tc>
      </w:tr>
      <w:tr w:rsidR="0093796B" w14:paraId="05724098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6D39F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 Tęsknota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11E4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0B33676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elementy świata przedstawionego </w:t>
            </w:r>
          </w:p>
          <w:p w14:paraId="4E11C90E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uchodźca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B0F9B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14:paraId="0F7267E8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przyczyny, dla których bohaterowie musieli opuścić swój dom</w:t>
            </w:r>
          </w:p>
          <w:p w14:paraId="3308E46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772F3B4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2EAC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fragmentu</w:t>
            </w:r>
          </w:p>
          <w:p w14:paraId="0CF61DEE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nazywa wrażenia, jakie wzbudza w nim czytany tekst </w:t>
            </w:r>
          </w:p>
          <w:p w14:paraId="58E6DF1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bohaterów i porównuje je z własnymi </w:t>
            </w:r>
          </w:p>
          <w:p w14:paraId="2C088471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funkcję specyficznego języka, którym posługuje się narrator</w:t>
            </w:r>
          </w:p>
          <w:p w14:paraId="5DCDA0CA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E5900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39C912E4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interpretuje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metaforyczne wypowiedzi babci</w:t>
            </w:r>
          </w:p>
          <w:p w14:paraId="71E69003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odnosi problematykę poruszoną we fragmencie do swoich własnych doświadczeń</w:t>
            </w:r>
          </w:p>
          <w:p w14:paraId="352FC577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7422C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podejmuje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dyskusję na temat priorytetów, którymi kieruje się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człowiek, zwłaszcza w sytuacji zagrożenia</w:t>
            </w:r>
          </w:p>
        </w:tc>
      </w:tr>
      <w:tr w:rsidR="0093796B" w14:paraId="6FEB6464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4B9F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22. Pisownia trudnych form rzeczowników i przymiotników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E51A2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pisowni zakończeń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dztwo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dzki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oraz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ctwo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cki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E69BA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przyczyny zapisu podanych wyrazów</w:t>
            </w:r>
          </w:p>
          <w:p w14:paraId="577ACF0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5EE55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4E6B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właściwe formy wyrazów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46216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poprawne przymiotniki od podanych rzeczowników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3AAC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371FF1CE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730D6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 Podsumowanie i powtórzenie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9959C8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odtwarza najważniejsze fakty, sądy i opinie</w:t>
            </w:r>
          </w:p>
          <w:p w14:paraId="251637E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posługuje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narrator, powieść, świat przedstawiony, akcja, wątek, fabuła jednowątkowa, powieść fantastycznonaukowa, charakterystyka, pisownia trudnych form rzeczowników i przymiotników, odmienne części mowy, rodzina wyrazów, wyrazy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pokrewne, słownik poprawnej polszczyzny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B887C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wykorzystuje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FE8A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 wnioski</w:t>
            </w:r>
          </w:p>
          <w:p w14:paraId="326CD57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6E432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interpretuje wymagany materiał</w:t>
            </w:r>
          </w:p>
          <w:p w14:paraId="7EAD061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14:paraId="4ECF7579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A89F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bogate konteksty </w:t>
            </w:r>
          </w:p>
          <w:p w14:paraId="65EC590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 rozwiązuje problemy badawcze</w:t>
            </w:r>
          </w:p>
        </w:tc>
      </w:tr>
      <w:tr w:rsidR="0093796B" w14:paraId="1B5BF9C4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C2F45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Trudne sprawy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E563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obraz</w:t>
            </w:r>
          </w:p>
          <w:p w14:paraId="7B3D4D65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  <w:p w14:paraId="79CF135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640AF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0E8C3D17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przedstawione na obrazie</w:t>
            </w:r>
          </w:p>
          <w:p w14:paraId="351041B8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609AF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sposobu przedstawienia postaci</w:t>
            </w:r>
          </w:p>
          <w:p w14:paraId="219E5040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  <w:p w14:paraId="51795A47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92405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23379F92" w14:textId="77777777" w:rsidR="0093796B" w:rsidRDefault="0093796B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  <w:p w14:paraId="27F1700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funkcję barw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32A5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porównuje obraz z innymi tekstami kultury podejmującymi podobną problematykę</w:t>
            </w:r>
          </w:p>
        </w:tc>
      </w:tr>
      <w:tr w:rsidR="0093796B" w14:paraId="00EAA2DD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9837C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 Ważne pytania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5F72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0E66609E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przytacza pytania zadane w tekście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546A6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wyjaśnia, na czym polega pytanie filozoficzne</w:t>
            </w:r>
          </w:p>
          <w:p w14:paraId="61C3F91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7B655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pojęcie szczęścia</w:t>
            </w:r>
          </w:p>
          <w:p w14:paraId="125A9F97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92CFC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własną opinię na temat zagadnień poruszonych w tekście</w:t>
            </w:r>
          </w:p>
          <w:p w14:paraId="2A2FA42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A2A0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inne pytania filozoficzne</w:t>
            </w:r>
          </w:p>
        </w:tc>
      </w:tr>
      <w:tr w:rsidR="0093796B" w14:paraId="020FF0F5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6AFBC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 Poetycki obraz jesieni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08E29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7F9A715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62FBFF02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2E43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6AAAE34E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F1DF3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628CBB5B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znaczenia dosłowne i przenośne tekstu </w:t>
            </w:r>
          </w:p>
          <w:p w14:paraId="4BFC8838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2B758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2D406D22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773BE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przywołuje i interpretuje inne teksty przedstawiające jesień</w:t>
            </w:r>
          </w:p>
        </w:tc>
      </w:tr>
      <w:tr w:rsidR="0093796B" w14:paraId="6E87959E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B8B92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 Grypa duszy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62C1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19166D36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0C6877F4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E7C1F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727C78BE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przyczyny, dla których dziadek podjął decyzję o przeprowadzce</w:t>
            </w:r>
          </w:p>
          <w:p w14:paraId="2C30F5CE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6D529F2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0614E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2A91A16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2FEA1C33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4348AF5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A6149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FF30377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18D8ACD2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ABDCB" w14:textId="77777777" w:rsidR="0093796B" w:rsidRDefault="0093796B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dyskusję na temat przyczyn melancholii</w:t>
            </w:r>
          </w:p>
          <w:p w14:paraId="58FFF5DA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omawia obraz Fredericka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Cayley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Robinsona</w:t>
            </w:r>
          </w:p>
        </w:tc>
      </w:tr>
      <w:tr w:rsidR="0093796B" w14:paraId="5CDECC07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3BE0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 Dzieciństwo wobec dorosłości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E7858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72FBCBB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40C22BBA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podmiot liryczny i adresata lirycznego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46418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środki stylistyczne i określa ich funkcję</w:t>
            </w:r>
          </w:p>
          <w:p w14:paraId="4D50F1A4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wypowiada się na temat podmiotu lirycznego i adresata lirycznego </w:t>
            </w:r>
          </w:p>
          <w:p w14:paraId="35530369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69D0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utworu</w:t>
            </w:r>
          </w:p>
          <w:p w14:paraId="14B2CCC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nazywa wrażenia, jakie wzbudza w nim czytany tekst</w:t>
            </w:r>
          </w:p>
          <w:p w14:paraId="2A66500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i omawia różnice pomiędzy dorosłością a dzieciństwem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8C15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wyraża własny sąd na temat wiersza</w:t>
            </w:r>
          </w:p>
          <w:p w14:paraId="7ABDBAD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57F3A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inne teksty kultury prezentujące obraz dzieciństwa</w:t>
            </w:r>
          </w:p>
        </w:tc>
      </w:tr>
      <w:tr w:rsidR="0093796B" w14:paraId="2CBFF95C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6215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 Strata bliskiej osoby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965D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0F459AAB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7C4B3B4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6D2D221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narracja pierwszoosobowa, narracja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trzecioosobowa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pytanie retoryczne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21217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53FCE3AE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27B776A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444EF852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948F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27910A24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023EDBD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3F1D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0E183D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068B0169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1BEC3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przywołuje i interpretuje inne teksty kultury poruszające temat śmierci </w:t>
            </w:r>
          </w:p>
        </w:tc>
      </w:tr>
      <w:tr w:rsidR="0093796B" w14:paraId="59A7D2FD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E12F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 Jak opisuje przeżycia wewnętrzne?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97D33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opisu przeżyć wewnętrznych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4B23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materiały do opisu przeżyć wewnętrznych </w:t>
            </w:r>
          </w:p>
          <w:p w14:paraId="5D36CE83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D573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plan opisu przeżyć wewnętrznych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710A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pełny, spójny i poprawny opis przeżyć wewnętrznych</w:t>
            </w:r>
          </w:p>
          <w:p w14:paraId="72B78BD2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zasady budowania akapitów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BE25E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3E4ACD0C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61F83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32. Pierwsza miłość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391C7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00FC20B7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637FC06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37053666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narracja pierwszoosobowa, narracja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trzecioosobowa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pytanie retoryczne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4C5C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7823BA74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0DB4F49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7217456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E5B6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649485DB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30E018C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20242CB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43D2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383A92E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3A216F12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EDB42" w14:textId="77777777" w:rsidR="0093796B" w:rsidRDefault="0093796B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osób zakochanych</w:t>
            </w:r>
          </w:p>
          <w:p w14:paraId="621E450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redaguje opis przeżyć wewnętrznych Kaśki</w:t>
            </w:r>
          </w:p>
        </w:tc>
      </w:tr>
      <w:tr w:rsidR="0093796B" w14:paraId="743706EB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92557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33. Czym różnią się czasowniki dokonane od niedokonanych?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A6E9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czasowniki dokonane, czasowniki niedokonane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19DF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uzupełnia zdania właściwymi formami czasowników</w:t>
            </w:r>
          </w:p>
          <w:p w14:paraId="5155603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formy dokonane w tekście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94897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czasowniki dokonane od niedokonanych </w:t>
            </w:r>
          </w:p>
          <w:p w14:paraId="2342B98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510E4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czasowniki dokonane i niedokonane w odpowiednim kontekście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5DD4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4B1CD180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157A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34. Jaką funkcję pełnią czasowniki w stronie czynnej i biernej?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BE23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strona czynna, strona bierna, czasowniki przechodnie, czasowniki nieprzechodnie</w:t>
            </w:r>
          </w:p>
          <w:p w14:paraId="3201C49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DF139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zdania, w których podmiot nie jest wykonawcą czynności</w:t>
            </w:r>
          </w:p>
          <w:p w14:paraId="70FF800A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czasowniki ze strony czynnej na bierną i z biernej na czynną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FE6F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czasowniki nieprzechodnie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C316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sytuacje, w których używa się strony biernej i wyjaśnia dlaczego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0F61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47FA1195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E07D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 Pisownia trudnych form czasowników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FDC55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bezokolicznik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4942D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różnice w wymowie i pisowni podanych bezokoliczników</w:t>
            </w:r>
          </w:p>
          <w:p w14:paraId="11456063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wyjaśnia zasady pisowni końcówek bezokoliczników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F67DE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formy osobowe do podanych bezokoliczników</w:t>
            </w:r>
          </w:p>
          <w:p w14:paraId="71908870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zapisuje bezokoliczniki od podanych form osobowych</w:t>
            </w:r>
          </w:p>
          <w:p w14:paraId="50CF13E4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AFE8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trudnych form czasowników w dłuższym tekście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4303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409467D2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1611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38., 39.</w:t>
            </w:r>
          </w:p>
          <w:p w14:paraId="0177632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Opis sytuacji, przeżyć wewnętrznych i dzieła sztuki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3FCA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opis sytuacji, opis przeżyć wewnętrznych, opis dzieła sztuki</w:t>
            </w:r>
          </w:p>
          <w:p w14:paraId="6B9F731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elementy składające się na opis sytuacji, opis przeżyć wewnętrznych i opis dzieła sztuki</w:t>
            </w:r>
          </w:p>
          <w:p w14:paraId="5F0E62E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4874A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sytuacje przedstawione na ilustracjach </w:t>
            </w:r>
          </w:p>
          <w:p w14:paraId="50F70024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emocje postaci, przedstawionych na ilustracjach </w:t>
            </w:r>
          </w:p>
          <w:p w14:paraId="2ECD524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92DAE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sz w:val="20"/>
                <w:szCs w:val="20"/>
              </w:rPr>
              <w:t>opis sytuacji na podstawie podanego planu</w:t>
            </w:r>
          </w:p>
          <w:p w14:paraId="47BA2A2D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sz w:val="20"/>
                <w:szCs w:val="20"/>
              </w:rPr>
              <w:t>uczucia i stany wewnętrzne bohaterów podanej sytuacji</w:t>
            </w:r>
          </w:p>
          <w:p w14:paraId="4BF0E281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dowolnych źródłach symboliczne znaczenia wskazanych elementów, występujących na obrazach </w:t>
            </w:r>
          </w:p>
          <w:p w14:paraId="732E46C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D366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dobrze zorganizowany, jasny i zrozumiały opis sytuacji</w:t>
            </w:r>
          </w:p>
          <w:p w14:paraId="7FFDC50B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pogłębiony opis przeżyć wewnętrznych, trafnie nazywając uczucia oraz stany psychiczne, posługując się bogatym słownictwem</w:t>
            </w:r>
          </w:p>
          <w:p w14:paraId="457D21D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 opisie dzieła sztuki wnikliwie przedstawia elementy charakterystyczne, w sposób kompetentny omawia cechy artyzmu,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ocenia i interpretuje dzieło sztuki, ujawniając wrażliwość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83634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02E460D7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FB1BE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36. i 37. Samotność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28052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14:paraId="6E718967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14B1166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68B61D8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podmiot liryczny</w:t>
            </w:r>
          </w:p>
          <w:p w14:paraId="2D988EC7" w14:textId="77777777" w:rsidR="0093796B" w:rsidRDefault="0093796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anafora</w:t>
            </w:r>
          </w:p>
          <w:p w14:paraId="50AA38FD" w14:textId="77777777" w:rsidR="0093796B" w:rsidRDefault="0093796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D5933CD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52251CE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74D2DD86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5889577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27EC43F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86A98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14:paraId="2E1E1978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53C3D8AD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1B5C34A6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3B5C88F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67FE47B6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2111F9DF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49AB90F1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E4387A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792BD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14:paraId="4DA51E2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opowiada o problematyce utworu</w:t>
            </w:r>
          </w:p>
          <w:p w14:paraId="52826834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znaczenia dosłowne i przenośne w wierszu</w:t>
            </w:r>
          </w:p>
          <w:p w14:paraId="6FE468E8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28997A34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1E25A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348558C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7AABD26F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fantastyczne i określa ich funkcję</w:t>
            </w:r>
          </w:p>
          <w:p w14:paraId="2CB4EE1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341F260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19D93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14:paraId="1B06E67F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72C564A9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  <w:p w14:paraId="19B38F06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188294C0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64914CBC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3539B0F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014710C9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przenośnię użytą we fragmencie</w:t>
            </w:r>
          </w:p>
          <w:p w14:paraId="1E5B97B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7C66F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omawia kontekst historyczny fragmentu książki 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</w:p>
        </w:tc>
      </w:tr>
      <w:tr w:rsidR="0093796B" w14:paraId="16F068DB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3BF1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38. Jaką funkcję pełnią zaimki?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5DA67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rodzaje zaimków</w:t>
            </w:r>
          </w:p>
          <w:p w14:paraId="2CB8692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zasady używania dłuższych i krótszych form zaimków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5C3F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używa zaimków w odpowiednim kontekście</w:t>
            </w:r>
          </w:p>
          <w:p w14:paraId="275AF42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zastępuje różne wyrazy zaimkami </w:t>
            </w:r>
          </w:p>
          <w:p w14:paraId="675562D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CE64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odpowiednie formy zaimków</w:t>
            </w:r>
          </w:p>
          <w:p w14:paraId="56DB49BF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jakie części mowy zastępują podane zaimki</w:t>
            </w:r>
          </w:p>
          <w:p w14:paraId="35A90C50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A306E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dłuższych i krótszych form zaimków w odpowiednich kontekstach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0BDD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015DF5DE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35B6C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39. Rodzinny kryzys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70B1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674218F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6DC3EBB4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103658E5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detektywistyczna, szyfr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D1074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7A6CDBA6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3D336145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7727788B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85C97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3314DC8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cechy powieści detektywistycznej w utworze</w:t>
            </w:r>
          </w:p>
          <w:p w14:paraId="425C1DE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62F4D78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C3180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1703D9D6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09C8B48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21A9F" w14:textId="77777777" w:rsidR="0093796B" w:rsidRDefault="0093796B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przedstawia wybraną powieść detektywistyczną</w:t>
            </w:r>
          </w:p>
          <w:p w14:paraId="78842A7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redaguje opowiadanie z wątkiem detektywistycznym</w:t>
            </w:r>
          </w:p>
        </w:tc>
      </w:tr>
      <w:tr w:rsidR="0093796B" w14:paraId="177AA039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E0903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40. Ludzie telewizji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C76E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profesje związane z telewizją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98353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zadania osób zaangażowanych przy tworzeniu programów telewizyjnych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FC05D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cechy, którymi powinni się charakteryzować przedstawiciele poszczególnych profesji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36A44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specyfikę telewizji jako medium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096ED" w14:textId="77777777" w:rsidR="0093796B" w:rsidRDefault="0093796B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796B" w14:paraId="1ED25358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15EEF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 Niewidzialne sprawy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3CF1B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0BAD361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0F01172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37E2043E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teatr, fikcja literacka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98687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723AD83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568664E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7CDA4D3B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1C3A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534C856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specyfiki teatru</w:t>
            </w:r>
          </w:p>
          <w:p w14:paraId="39A6E483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emocje, których doświadczają bohaterowie</w:t>
            </w:r>
          </w:p>
          <w:p w14:paraId="5299477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wrażenia, jakie wzbudza w nim czytany tekst </w:t>
            </w:r>
          </w:p>
          <w:p w14:paraId="5D584E57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247D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B4A834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749A3C63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B91D5" w14:textId="77777777" w:rsidR="0093796B" w:rsidRDefault="0093796B">
            <w:pPr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niewidzialnych ludzi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niewidzialnych spraw</w:t>
            </w:r>
          </w:p>
          <w:p w14:paraId="42E67990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7101A09B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41C22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42. Programy telewizyjne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7EA9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programy telewizyjne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E8895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przykłady programów telewizyjnych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i klasyfikuje je do właściwych kategorii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6FAF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cechy programów telewizyjnych</w:t>
            </w:r>
          </w:p>
          <w:p w14:paraId="062B3EDB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70677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 informacyjny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FD1D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reklamę</w:t>
            </w:r>
          </w:p>
        </w:tc>
      </w:tr>
      <w:tr w:rsidR="0093796B" w14:paraId="49C0E74F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B5E68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43. Korzystanie z telefonu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19E9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artykułu</w:t>
            </w:r>
          </w:p>
          <w:p w14:paraId="5B8EB6E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higienia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fonoholizm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C0C9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BF80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artykułu prasowego we fragmencie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762C9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informacje o faktach od opinii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599FB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33AA00E5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6933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44. Podsumowanie i powtórzenie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ABD29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odtwarza najważniejsze fakty, sądy i opinie</w:t>
            </w:r>
          </w:p>
          <w:p w14:paraId="7937A45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posługuje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detektywistyczna (kryminalna), narracja pierwszoosobowa, anafora, fikcja literacka, opis przeżyć wewnętrznych, pisownia trudnych czasowników, zaimki, czasowniki dokonane i niedokonane, strona czynna i bierna czasowników, czasowniki przechodnie i nieprzechodnie, ludzie telewizji, programy telewizyjne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94EC9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06E7B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 wnioski</w:t>
            </w:r>
          </w:p>
          <w:p w14:paraId="2ADB290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17178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interpretuje wymagany materiał</w:t>
            </w:r>
          </w:p>
          <w:p w14:paraId="7C2ADB7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14:paraId="13323A07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8D14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bogate konteksty </w:t>
            </w:r>
          </w:p>
          <w:p w14:paraId="66B11CC8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 rozwiązuje problemy badawcze</w:t>
            </w:r>
          </w:p>
        </w:tc>
      </w:tr>
      <w:tr w:rsidR="0093796B" w14:paraId="49CCDCF6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11BA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46. Jacy jesteśmy?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F5E1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obraz</w:t>
            </w:r>
          </w:p>
          <w:p w14:paraId="4789729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D1930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4EBC3196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  <w:p w14:paraId="24C717BE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69C1C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funkcję tła</w:t>
            </w:r>
          </w:p>
          <w:p w14:paraId="1DFF879C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  <w:p w14:paraId="6F02304E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408DC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fakt umieszczenia na obrazie rzeźby Rodina</w:t>
            </w:r>
          </w:p>
          <w:p w14:paraId="2FD4C8BF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112625A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F181C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problemu przedstawionego na obrazie</w:t>
            </w:r>
          </w:p>
        </w:tc>
      </w:tr>
      <w:tr w:rsidR="0093796B" w14:paraId="30FAC9DF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5ADB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47. i 48.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Bajki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Ignacego Krasickiego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567D2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Ignacego Krasickiego</w:t>
            </w:r>
          </w:p>
          <w:p w14:paraId="3D0CBB2E" w14:textId="77777777" w:rsidR="0093796B" w:rsidRDefault="0093796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epika, uosobienie</w:t>
            </w:r>
          </w:p>
          <w:p w14:paraId="2C75B00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bajek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EA7A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uosobienia w bajkach i określa ich funkcję</w:t>
            </w:r>
          </w:p>
          <w:p w14:paraId="13A18FF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utworach cechy gatunkowe</w:t>
            </w:r>
          </w:p>
          <w:p w14:paraId="381D1E0C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67CF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i omawia morał w bajkach </w:t>
            </w:r>
          </w:p>
          <w:p w14:paraId="09C5CC7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o których mowa w utworach 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1501E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o postaciach i zdarzeniach</w:t>
            </w:r>
          </w:p>
          <w:p w14:paraId="58AB376F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bajek do własnych doświadczeń </w:t>
            </w:r>
          </w:p>
          <w:p w14:paraId="3B7A816E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4263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kontekst historyczny twórczości Ignacego Krasickiego </w:t>
            </w:r>
          </w:p>
        </w:tc>
      </w:tr>
      <w:tr w:rsidR="0093796B" w14:paraId="73F952CA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F4B34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49. Prawda o ludziach zapisana w bajkach – Aleksander Fredro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4BF8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uosobienie</w:t>
            </w:r>
          </w:p>
          <w:p w14:paraId="4484ED1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treść bajki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7A095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uosobienie w bajce i określa jego funkcję</w:t>
            </w:r>
          </w:p>
          <w:p w14:paraId="0028543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bajki </w:t>
            </w:r>
          </w:p>
          <w:p w14:paraId="26328A0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różnice pomiędzy bajką a baśnią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63184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i omawia morał w baje</w:t>
            </w:r>
          </w:p>
          <w:p w14:paraId="490690A9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wartości, o których mowa w utworze</w:t>
            </w:r>
          </w:p>
          <w:p w14:paraId="1BE8790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3FB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031031B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bajki do własnych doświadczeń </w:t>
            </w:r>
          </w:p>
          <w:p w14:paraId="5351026B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69404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problemu zaprezentowanego w bajce</w:t>
            </w:r>
          </w:p>
        </w:tc>
      </w:tr>
      <w:tr w:rsidR="0093796B" w14:paraId="23CDA984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9FA75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Relacje międzyludzkie w krzywym zwierciadle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A23B6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uosobienie</w:t>
            </w:r>
          </w:p>
          <w:p w14:paraId="1E78C25A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bajki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4CA3E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uosobienie w bajce i określa jego funkcję</w:t>
            </w:r>
          </w:p>
          <w:p w14:paraId="2D8F744E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cechy bajki</w:t>
            </w:r>
          </w:p>
          <w:p w14:paraId="736DAE9F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1053E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i omawia morał w baje</w:t>
            </w:r>
          </w:p>
          <w:p w14:paraId="5AC3028C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wartości, o których mowa w utworze</w:t>
            </w:r>
          </w:p>
          <w:p w14:paraId="0645ABB3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8A8A7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47CAD21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bajki do własnych doświadczeń </w:t>
            </w:r>
          </w:p>
          <w:p w14:paraId="4AEB1B91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D67A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bajkę</w:t>
            </w:r>
          </w:p>
        </w:tc>
      </w:tr>
      <w:tr w:rsidR="0093796B" w14:paraId="227F8751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CE38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 Jak korzystać ze słownika terminów literackich?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08854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żądane hasło w słowniku terminów literackich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AEEC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 redagowaniu tekstów korzystać ze słownika terminów literackich </w:t>
            </w:r>
          </w:p>
          <w:p w14:paraId="4306661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648A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swoistość definicji słownikowych </w:t>
            </w:r>
          </w:p>
          <w:p w14:paraId="259D3A02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71953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krytycznie ocenia pozyskane informacje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33A47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61471781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76F9E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52. Kompleksy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D0335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3750D34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2C55E0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58B3E35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wyrazy neutralne, wyrazy nacechowane emocjonalnie, zdrobnienia, zgrubienia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65DE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42EDF93B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3E7F25C0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7FE02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2F38629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212B798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1BE2D444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5F77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2236400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02C030B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zakończenie fragmentu</w:t>
            </w:r>
          </w:p>
          <w:p w14:paraId="22189DD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CFD88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problematyki poruszonej we fragmencie</w:t>
            </w:r>
          </w:p>
        </w:tc>
      </w:tr>
      <w:tr w:rsidR="0093796B" w14:paraId="15649380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DAC8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53. Jak dyskutować?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133E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dyskusja, teza, hipoteza, argument, przykład</w:t>
            </w:r>
          </w:p>
          <w:p w14:paraId="7421E66F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różnice pomiędzy tezą a hipotezą, argumentem a przykładem</w:t>
            </w:r>
          </w:p>
          <w:p w14:paraId="53921A4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6C347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tezę bądź hipotezę do podanego problemu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E3816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argumentację do podanej tezy </w:t>
            </w:r>
          </w:p>
          <w:p w14:paraId="0A3A6DC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301B9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rozróżnia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argumenty odnoszące się do faktów i logiki oraz odwołujące się do emocji</w:t>
            </w:r>
          </w:p>
          <w:p w14:paraId="68B61582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aktywnie uczestniczyć w dyskusji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40D72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7F015F95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B5B1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 Jak przygotowuje wypowiedź o charakterze argumentacyjnym?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3113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teza, argumenty</w:t>
            </w:r>
          </w:p>
          <w:p w14:paraId="0C9784B5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AC9A1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5EFF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tezę do podanych argumentów</w:t>
            </w:r>
          </w:p>
          <w:p w14:paraId="01F3C5B4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różnice pomiędzy argumentami odwołującymi się do faktów i logiki a argumentami emocjonalnymi</w:t>
            </w:r>
          </w:p>
          <w:p w14:paraId="7FF43E3D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w podanym tekście argumenty oraz przykłady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49EA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argumentację do podanej tezy </w:t>
            </w:r>
          </w:p>
          <w:p w14:paraId="44482EA3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w podanym tekście argumenty odwołujące się do faktów i logiki oraz argumenty emocjonalne</w:t>
            </w:r>
          </w:p>
          <w:p w14:paraId="2031EA40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45438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argumentację potwierdzającą podaną tezę oraz zaprzeczającą jej</w:t>
            </w:r>
          </w:p>
          <w:p w14:paraId="794FC04E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179FC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3FD02D59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CC95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 Jak nas widzą inni?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421B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1B0F0623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B2237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C65FB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wypowiedź jako tekst nieliteracki</w:t>
            </w:r>
          </w:p>
          <w:p w14:paraId="55B12B65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bohaterkę fragmentu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A9A0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  <w:p w14:paraId="455404AA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3CCD8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doświadczenia bohaterki fragmentu do swoich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64134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562BCA9A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897C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56. Refleksja o sobie samym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3B570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38A4651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15C76100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10C94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C3980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6A268BA9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znaczenia dosłowne i przenośne w wierszu</w:t>
            </w:r>
          </w:p>
          <w:p w14:paraId="63C8BA0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53F23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46A3FC14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A675B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obraz w kontekście wiersza</w:t>
            </w:r>
          </w:p>
        </w:tc>
      </w:tr>
      <w:tr w:rsidR="0093796B" w14:paraId="74895CDB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846CA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57. Co już wiemy o nieodmiennych częściach mowy?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0B335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nieodmienne części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7F3D0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nieodmiennych części mowy </w:t>
            </w:r>
          </w:p>
          <w:p w14:paraId="04913A4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odróżnia nieodmienne części mowy od odmiennych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53C63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tworzy przysłówki od podanych przymiotników</w:t>
            </w:r>
          </w:p>
          <w:p w14:paraId="769A7B34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nieodmienne części mowy w tekście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5608B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 przysłówków w tekście </w:t>
            </w:r>
          </w:p>
          <w:p w14:paraId="750588A3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posługuje się przyimkami i spójnikami w tekście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7D4B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3D62D93B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C23AF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58. Jaką funkcję pełnią wykrzyknik i partykuła?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1E097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wykrzyknik i partykuła</w:t>
            </w:r>
          </w:p>
          <w:p w14:paraId="5301EFE6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D2BB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cechy nieodmiennych części mowy: wykrzyknika i partykuły</w:t>
            </w:r>
          </w:p>
          <w:p w14:paraId="6D63BBB0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nieodmienne części mowy od odmiennych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3A76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partykuły i wykrzykniki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38D85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używa partykuł i wykrzykników w tekście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8FA2F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221209EB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48587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59. Pisownia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F33E65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łącznej i rozdzielnej pisowni partykuły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D84EE" w14:textId="77777777" w:rsidR="0093796B" w:rsidRDefault="0093796B">
            <w:pPr>
              <w:snapToGri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tekście błędne zapisy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168F1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uzasadnia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pisownię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 różnymi częściami mowy w podanych przykładach</w:t>
            </w:r>
          </w:p>
          <w:p w14:paraId="7AB3AE27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D0EBE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poprawnej pisowni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 różnymi częściami mowy we własnym tekście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B838A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532B19D5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34C7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 Użycie dwukropka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97819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zasady używania dwukropka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1557D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tekście, gdzie należy postawić dwukropek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9604C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uzasadnia użycie dwukropka w podanych przykładach </w:t>
            </w:r>
          </w:p>
          <w:p w14:paraId="04E00CD1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87329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dwukropek we własnych tekstach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6BF71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B" w14:paraId="7DB23615" w14:textId="77777777" w:rsidTr="0093796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ADAAB" w14:textId="77777777" w:rsidR="0093796B" w:rsidRDefault="0093796B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61. Podsumowanie i powtórzenie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3A73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odtwarza najważniejsze fakty, sądy i opinie</w:t>
            </w:r>
          </w:p>
          <w:p w14:paraId="7263B62F" w14:textId="77777777" w:rsidR="0093796B" w:rsidRDefault="0093796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posługuje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motto, apostrofa, bajka, morał, wypowiedź argumentacyjna, zasady dyskusji, nieodmienne części mowy, pisownia wyrazów z nie, dwukropek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11FE8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20AC8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 wnioski</w:t>
            </w:r>
          </w:p>
          <w:p w14:paraId="7DA46C1A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40C4B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interpretuje wymagany materiał</w:t>
            </w:r>
          </w:p>
          <w:p w14:paraId="0CE873F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14:paraId="4CB6631D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51DD7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wykorzystuje bogate konteksty</w:t>
            </w:r>
          </w:p>
          <w:p w14:paraId="3B566D77" w14:textId="77777777" w:rsidR="0093796B" w:rsidRDefault="00937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 rozwiązuje problemy badawcze</w:t>
            </w:r>
          </w:p>
        </w:tc>
      </w:tr>
    </w:tbl>
    <w:p w14:paraId="2C79C080" w14:textId="77777777" w:rsidR="004347D5" w:rsidRDefault="004347D5"/>
    <w:sectPr w:rsidR="004347D5" w:rsidSect="00FF2E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8E"/>
    <w:rsid w:val="004347D5"/>
    <w:rsid w:val="0093796B"/>
    <w:rsid w:val="00DA458E"/>
    <w:rsid w:val="00EA7A9D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583E"/>
  <w15:chartTrackingRefBased/>
  <w15:docId w15:val="{CA286720-0C89-4CF3-A477-EBD0C6F0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96B"/>
    <w:pPr>
      <w:suppressAutoHyphens/>
      <w:spacing w:after="200" w:line="276" w:lineRule="auto"/>
    </w:pPr>
    <w:rPr>
      <w:rFonts w:ascii="Calibri" w:eastAsia="Lucida Sans Unicode" w:hAnsi="Calibri" w:cs="Tahoma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458E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458E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458E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458E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458E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458E"/>
    <w:pPr>
      <w:keepNext/>
      <w:keepLines/>
      <w:suppressAutoHyphens w:val="0"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458E"/>
    <w:pPr>
      <w:keepNext/>
      <w:keepLines/>
      <w:suppressAutoHyphens w:val="0"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458E"/>
    <w:pPr>
      <w:keepNext/>
      <w:keepLines/>
      <w:suppressAutoHyphens w:val="0"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458E"/>
    <w:pPr>
      <w:keepNext/>
      <w:keepLines/>
      <w:suppressAutoHyphens w:val="0"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45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45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45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45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45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45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45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45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45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A458E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A45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458E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A45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A458E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A458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A458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A45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45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45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A458E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ny"/>
    <w:rsid w:val="009379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7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96B"/>
    <w:rPr>
      <w:rFonts w:ascii="Calibri" w:eastAsia="Lucida Sans Unicode" w:hAnsi="Calibri" w:cs="Tahoma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937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796B"/>
    <w:rPr>
      <w:rFonts w:ascii="Calibri" w:eastAsia="Lucida Sans Unicode" w:hAnsi="Calibri" w:cs="Tahoma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9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96B"/>
    <w:rPr>
      <w:rFonts w:ascii="Calibri" w:eastAsia="Lucida Sans Unicode" w:hAnsi="Calibri" w:cs="Tahoma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93796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3796B"/>
    <w:rPr>
      <w:rFonts w:ascii="Calibri" w:eastAsia="Lucida Sans Unicode" w:hAnsi="Calibri" w:cs="Tahoma"/>
      <w:lang w:eastAsia="ar-SA"/>
      <w14:ligatures w14:val="none"/>
    </w:rPr>
  </w:style>
  <w:style w:type="paragraph" w:styleId="Lista">
    <w:name w:val="List"/>
    <w:basedOn w:val="Tekstpodstawowy"/>
    <w:semiHidden/>
    <w:unhideWhenUsed/>
    <w:rsid w:val="0093796B"/>
    <w:rPr>
      <w:rFonts w:cs="Mangal"/>
    </w:rPr>
  </w:style>
  <w:style w:type="paragraph" w:customStyle="1" w:styleId="Nagwek10">
    <w:name w:val="Nagłówek1"/>
    <w:basedOn w:val="Normalny"/>
    <w:next w:val="Tekstpodstawowy"/>
    <w:rsid w:val="009379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1">
    <w:name w:val="Podpis1"/>
    <w:basedOn w:val="Normalny"/>
    <w:rsid w:val="009379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3796B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rsid w:val="0093796B"/>
    <w:pPr>
      <w:ind w:left="720"/>
    </w:pPr>
  </w:style>
  <w:style w:type="paragraph" w:customStyle="1" w:styleId="Zawartotabeli">
    <w:name w:val="Zawartość tabeli"/>
    <w:basedOn w:val="Normalny"/>
    <w:rsid w:val="0093796B"/>
    <w:pPr>
      <w:suppressLineNumbers/>
    </w:pPr>
  </w:style>
  <w:style w:type="character" w:styleId="Odwoanieprzypisukocowego">
    <w:name w:val="endnote reference"/>
    <w:uiPriority w:val="99"/>
    <w:semiHidden/>
    <w:unhideWhenUsed/>
    <w:rsid w:val="0093796B"/>
    <w:rPr>
      <w:vertAlign w:val="superscript"/>
    </w:rPr>
  </w:style>
  <w:style w:type="character" w:customStyle="1" w:styleId="DefaultParagraphFont">
    <w:name w:val="Default Paragraph Font"/>
    <w:rsid w:val="0093796B"/>
  </w:style>
  <w:style w:type="character" w:customStyle="1" w:styleId="ListLabel1">
    <w:name w:val="ListLabel 1"/>
    <w:rsid w:val="0093796B"/>
    <w:rPr>
      <w:rFonts w:ascii="Calibri" w:eastAsia="Calibri" w:hAnsi="Calibri" w:cs="Calibri" w:hint="default"/>
    </w:rPr>
  </w:style>
  <w:style w:type="character" w:customStyle="1" w:styleId="ListLabel2">
    <w:name w:val="ListLabel 2"/>
    <w:rsid w:val="0093796B"/>
    <w:rPr>
      <w:rFonts w:ascii="Courier New" w:hAnsi="Courier New" w:cs="Courier New" w:hint="default"/>
    </w:rPr>
  </w:style>
  <w:style w:type="character" w:customStyle="1" w:styleId="Symbolewypunktowania">
    <w:name w:val="Symbole wypunktowania"/>
    <w:rsid w:val="0093796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93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3550</Words>
  <Characters>21302</Characters>
  <Application>Microsoft Office Word</Application>
  <DocSecurity>0</DocSecurity>
  <Lines>177</Lines>
  <Paragraphs>49</Paragraphs>
  <ScaleCrop>false</ScaleCrop>
  <Company/>
  <LinksUpToDate>false</LinksUpToDate>
  <CharactersWithSpaces>24803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Szpakut</dc:creator>
  <cp:keywords/>
  <dc:description/>
  <cp:lastModifiedBy>Marek Szpakut</cp:lastModifiedBy>
  <cp:revision>2</cp:revision>
  <dcterms:created xsi:type="dcterms:W3CDTF">2024-03-02T20:15:00Z</dcterms:created>
  <dcterms:modified xsi:type="dcterms:W3CDTF">2024-03-02T20:18:00Z</dcterms:modified>
</cp:coreProperties>
</file>