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960" w:rsidRDefault="00096960" w:rsidP="00096960">
      <w:pPr>
        <w:pStyle w:val="Defaul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096960" w:rsidRDefault="00096960" w:rsidP="0009696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96960" w:rsidRDefault="00096960" w:rsidP="0009696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96960" w:rsidRDefault="00096960" w:rsidP="0009696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96960" w:rsidRDefault="00096960" w:rsidP="0009696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96960" w:rsidRDefault="00096960" w:rsidP="00096960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ROCZNE WYMAGANIA EDUKACYJNE Z MATEMATYKI</w:t>
      </w:r>
    </w:p>
    <w:p w:rsidR="00096960" w:rsidRDefault="00096960" w:rsidP="00096960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KLASA IV</w:t>
      </w:r>
    </w:p>
    <w:p w:rsidR="00096960" w:rsidRDefault="00096960" w:rsidP="000969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096960" w:rsidRDefault="00096960" w:rsidP="00096960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096960" w:rsidRDefault="00096960" w:rsidP="00096960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096960" w:rsidRDefault="00096960" w:rsidP="00096960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096960" w:rsidRDefault="00096960" w:rsidP="00096960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096960" w:rsidRDefault="00096960" w:rsidP="00096960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096960" w:rsidRDefault="00096960" w:rsidP="00096960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096960" w:rsidRDefault="00096960" w:rsidP="00096960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096960" w:rsidRDefault="00096960" w:rsidP="00096960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096960" w:rsidRDefault="00096960" w:rsidP="00096960">
      <w:pPr>
        <w:pStyle w:val="Tytu"/>
        <w:jc w:val="left"/>
        <w:rPr>
          <w:rFonts w:ascii="Calibri" w:hAnsi="Calibri" w:cs="Calibri"/>
          <w:b w:val="0"/>
          <w:sz w:val="20"/>
          <w:szCs w:val="20"/>
        </w:rPr>
      </w:pPr>
    </w:p>
    <w:p w:rsidR="00096960" w:rsidRDefault="00096960" w:rsidP="00096960">
      <w:pPr>
        <w:numPr>
          <w:ilvl w:val="12"/>
          <w:numId w:val="0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POZIOMY WYMAGAŃ EDUKACYJNYCH:</w:t>
      </w:r>
      <w:r>
        <w:rPr>
          <w:rFonts w:ascii="Calibri" w:hAnsi="Calibri" w:cs="Calibri"/>
          <w:b/>
          <w:bCs/>
          <w:sz w:val="20"/>
          <w:szCs w:val="20"/>
        </w:rPr>
        <w:tab/>
      </w:r>
    </w:p>
    <w:p w:rsidR="00096960" w:rsidRDefault="00096960" w:rsidP="00096960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 - konieczny</w:t>
      </w:r>
      <w:r>
        <w:rPr>
          <w:rFonts w:ascii="Calibri" w:hAnsi="Calibri" w:cs="Calibri"/>
          <w:sz w:val="20"/>
          <w:szCs w:val="20"/>
        </w:rPr>
        <w:tab/>
        <w:t>ocena dopuszczająca (2)</w:t>
      </w:r>
    </w:p>
    <w:p w:rsidR="00096960" w:rsidRDefault="00096960" w:rsidP="00096960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 - podstawowy</w:t>
      </w:r>
      <w:r>
        <w:rPr>
          <w:rFonts w:ascii="Calibri" w:hAnsi="Calibri" w:cs="Calibri"/>
          <w:sz w:val="20"/>
          <w:szCs w:val="20"/>
        </w:rPr>
        <w:tab/>
        <w:t>ocena dostateczna (3)</w:t>
      </w:r>
    </w:p>
    <w:p w:rsidR="00096960" w:rsidRDefault="00096960" w:rsidP="00096960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 - rozszerzający</w:t>
      </w:r>
      <w:r>
        <w:rPr>
          <w:rFonts w:ascii="Calibri" w:hAnsi="Calibri" w:cs="Calibri"/>
          <w:sz w:val="20"/>
          <w:szCs w:val="20"/>
        </w:rPr>
        <w:tab/>
        <w:t>ocena dobra (4)</w:t>
      </w:r>
    </w:p>
    <w:p w:rsidR="00096960" w:rsidRDefault="00096960" w:rsidP="00096960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 - dopełniający</w:t>
      </w:r>
      <w:r>
        <w:rPr>
          <w:rFonts w:ascii="Calibri" w:hAnsi="Calibri" w:cs="Calibri"/>
          <w:sz w:val="20"/>
          <w:szCs w:val="20"/>
        </w:rPr>
        <w:tab/>
        <w:t>ocena bardzo dobra (5)</w:t>
      </w:r>
    </w:p>
    <w:p w:rsidR="00096960" w:rsidRDefault="00096960" w:rsidP="00096960">
      <w:pPr>
        <w:numPr>
          <w:ilvl w:val="12"/>
          <w:numId w:val="0"/>
        </w:numPr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- wykraczający</w:t>
      </w:r>
      <w:r>
        <w:rPr>
          <w:rFonts w:ascii="Calibri" w:hAnsi="Calibri" w:cs="Calibri"/>
          <w:sz w:val="20"/>
          <w:szCs w:val="20"/>
        </w:rPr>
        <w:tab/>
        <w:t>ocena celująca (6)</w:t>
      </w:r>
    </w:p>
    <w:p w:rsidR="00096960" w:rsidRDefault="00096960" w:rsidP="00096960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096960" w:rsidRDefault="00096960" w:rsidP="00096960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:rsidR="00096960" w:rsidRDefault="00096960" w:rsidP="00096960">
      <w:pPr>
        <w:numPr>
          <w:ilvl w:val="12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:rsidR="008223BE" w:rsidRPr="00805334" w:rsidRDefault="008223BE" w:rsidP="00096960">
      <w:pPr>
        <w:numPr>
          <w:ilvl w:val="12"/>
          <w:numId w:val="0"/>
        </w:numPr>
        <w:rPr>
          <w:rFonts w:ascii="Arial" w:hAnsi="Arial" w:cs="Arial"/>
          <w:i/>
          <w:sz w:val="22"/>
        </w:rPr>
      </w:pPr>
      <w:r w:rsidRPr="00805334">
        <w:rPr>
          <w:rFonts w:ascii="Arial" w:hAnsi="Arial" w:cs="Arial"/>
          <w:i/>
          <w:sz w:val="22"/>
        </w:rPr>
        <w:br w:type="page"/>
      </w:r>
    </w:p>
    <w:p w:rsidR="008223BE" w:rsidRPr="00805334" w:rsidRDefault="008223BE" w:rsidP="008223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5978"/>
        <w:gridCol w:w="5386"/>
      </w:tblGrid>
      <w:tr w:rsidR="00001782" w:rsidRPr="00992B42" w:rsidTr="00D6392D">
        <w:tc>
          <w:tcPr>
            <w:tcW w:w="2806" w:type="dxa"/>
            <w:shd w:val="clear" w:color="auto" w:fill="FF7C80"/>
            <w:vAlign w:val="center"/>
          </w:tcPr>
          <w:p w:rsidR="00001782" w:rsidRPr="00992B42" w:rsidRDefault="00001782" w:rsidP="00992B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78" w:type="dxa"/>
            <w:shd w:val="clear" w:color="auto" w:fill="FF7C80"/>
            <w:vAlign w:val="center"/>
          </w:tcPr>
          <w:p w:rsidR="00001782" w:rsidRPr="00992B42" w:rsidRDefault="00001782" w:rsidP="00992B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2B42">
              <w:rPr>
                <w:rFonts w:asciiTheme="minorHAnsi" w:hAnsiTheme="minorHAnsi" w:cstheme="minorHAnsi"/>
                <w:b/>
                <w:sz w:val="20"/>
                <w:szCs w:val="20"/>
              </w:rPr>
              <w:t>CELE PODSTAWOWE</w:t>
            </w:r>
          </w:p>
        </w:tc>
        <w:tc>
          <w:tcPr>
            <w:tcW w:w="5386" w:type="dxa"/>
            <w:shd w:val="clear" w:color="auto" w:fill="FF7C80"/>
            <w:vAlign w:val="center"/>
          </w:tcPr>
          <w:p w:rsidR="00001782" w:rsidRPr="00992B42" w:rsidRDefault="00001782" w:rsidP="00992B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2B42">
              <w:rPr>
                <w:rFonts w:asciiTheme="minorHAnsi" w:hAnsiTheme="minorHAnsi" w:cstheme="minorHAnsi"/>
                <w:b/>
                <w:sz w:val="20"/>
                <w:szCs w:val="20"/>
              </w:rPr>
              <w:t>CELE PONADPODSTAWOWE</w:t>
            </w:r>
          </w:p>
        </w:tc>
      </w:tr>
      <w:tr w:rsidR="00E25763" w:rsidRPr="00992B42" w:rsidTr="00D6392D">
        <w:tc>
          <w:tcPr>
            <w:tcW w:w="2806" w:type="dxa"/>
            <w:shd w:val="clear" w:color="auto" w:fill="FF7C80"/>
          </w:tcPr>
          <w:p w:rsidR="00E25763" w:rsidRPr="00992B42" w:rsidRDefault="00E25763" w:rsidP="00AF4D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JEDNOSTKA ORGANIZACYJNA / TEMAT</w:t>
            </w:r>
          </w:p>
        </w:tc>
        <w:tc>
          <w:tcPr>
            <w:tcW w:w="5978" w:type="dxa"/>
            <w:shd w:val="clear" w:color="auto" w:fill="FF7C80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5386" w:type="dxa"/>
            <w:shd w:val="clear" w:color="auto" w:fill="FF7C80"/>
          </w:tcPr>
          <w:p w:rsidR="00E25763" w:rsidRPr="00992B42" w:rsidRDefault="00E25763" w:rsidP="007419E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</w:tr>
      <w:tr w:rsidR="00E25763" w:rsidRPr="00992B42" w:rsidTr="00D6392D">
        <w:trPr>
          <w:trHeight w:val="340"/>
        </w:trPr>
        <w:tc>
          <w:tcPr>
            <w:tcW w:w="14170" w:type="dxa"/>
            <w:gridSpan w:val="3"/>
            <w:shd w:val="clear" w:color="auto" w:fill="FFCCCC"/>
            <w:vAlign w:val="center"/>
          </w:tcPr>
          <w:p w:rsidR="00E25763" w:rsidRPr="00992B42" w:rsidRDefault="004B3018" w:rsidP="0009696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5. 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UŁAMKI ZWYKŁE </w:t>
            </w:r>
          </w:p>
        </w:tc>
      </w:tr>
      <w:tr w:rsidR="00096960" w:rsidRPr="00992B42" w:rsidTr="00B12D84">
        <w:tc>
          <w:tcPr>
            <w:tcW w:w="2806" w:type="dxa"/>
            <w:shd w:val="clear" w:color="auto" w:fill="auto"/>
          </w:tcPr>
          <w:p w:rsidR="00096960" w:rsidRPr="00992B42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Ułamek jako część całości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ułamka jako części całości (K)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zapis ułamka zwykłego (K)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za pomocą ułamka umie opisywać część figury lub część zbioru skończonego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słownie ułamek zwykły (K)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zaznaczać część figury określoną ułamkiem (K–P) oraz część zbioru skończonego opisanego ułamkiem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tekstowe, w których do opisu części skończonego zbioru zastosowano ułamki (P)</w:t>
            </w: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ułamków do opisu części skończonego zbioru (R–W)</w:t>
            </w:r>
          </w:p>
        </w:tc>
      </w:tr>
      <w:tr w:rsidR="00096960" w:rsidRPr="00992B42" w:rsidTr="00AC552C">
        <w:tc>
          <w:tcPr>
            <w:tcW w:w="2806" w:type="dxa"/>
            <w:shd w:val="clear" w:color="auto" w:fill="auto"/>
          </w:tcPr>
          <w:p w:rsidR="00096960" w:rsidRPr="00992B42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Liczby mieszane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liczby mieszanej, jako sumy części całkowitej i ułamkowej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słownie ułamek zwykły i liczbę mieszaną (K)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za pomocą liczb mieszanych umie opisywać liczebność zbioru skończonego (P)</w:t>
            </w: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upływ czasu podany przy pomocy ułamka lub liczby mieszanej (R)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zamieniać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jednostki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długości oraz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jednostki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masy wyrażone częścią innej jednostki (R)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 zastosowaniem zamiany długości wyrażonych częścią innej jednostki (D–W)</w:t>
            </w:r>
          </w:p>
        </w:tc>
      </w:tr>
      <w:tr w:rsidR="00096960" w:rsidRPr="00992B42" w:rsidTr="007D295D">
        <w:tc>
          <w:tcPr>
            <w:tcW w:w="2806" w:type="dxa"/>
            <w:shd w:val="clear" w:color="auto" w:fill="auto"/>
          </w:tcPr>
          <w:p w:rsidR="00096960" w:rsidRPr="00992B42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Ułamki i liczby mieszane na osi liczbowej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rozumie, że ułamek, jak każdą liczbę można przedstawić na osi liczbowej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przedstawiać ułamek zwykły na osi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liczbowej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zaznaczać liczby mieszane na osi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liczbowej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odczytywać współrzędne ułamków i liczb mieszanych na osi liczbowej (R)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ustalać jednostkę na osi liczbowej na podstawie danych o współrzędnych punktów (R–D)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zaznaczać i odczytywać ułamki o różnych mianownikach na jednej osi liczbowej (D–W)</w:t>
            </w:r>
          </w:p>
        </w:tc>
      </w:tr>
      <w:tr w:rsidR="00096960" w:rsidRPr="00992B42" w:rsidTr="001F38F8">
        <w:trPr>
          <w:trHeight w:val="480"/>
        </w:trPr>
        <w:tc>
          <w:tcPr>
            <w:tcW w:w="2806" w:type="dxa"/>
            <w:shd w:val="clear" w:color="auto" w:fill="auto"/>
          </w:tcPr>
          <w:p w:rsidR="00096960" w:rsidRPr="00992B42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Porównywanie ułamków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sposób porównywania ułamków o równych licznikach lub mianownikach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ułamki zwykłe o równych mianownikach (K)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ułamki zwykłe o równych licznikach (P)</w:t>
            </w: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ułamki zwykłe o różnych licznikach i mianownikach (W)</w:t>
            </w:r>
          </w:p>
          <w:p w:rsidR="00096960" w:rsidRPr="00992B42" w:rsidRDefault="00096960" w:rsidP="003912CB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 zastosowaniem porównywania ułamków zwykłych (R–W)</w:t>
            </w:r>
          </w:p>
        </w:tc>
      </w:tr>
      <w:tr w:rsidR="00096960" w:rsidRPr="00992B42" w:rsidTr="00CA0F13">
        <w:tc>
          <w:tcPr>
            <w:tcW w:w="2806" w:type="dxa"/>
            <w:shd w:val="clear" w:color="auto" w:fill="auto"/>
          </w:tcPr>
          <w:p w:rsidR="00096960" w:rsidRPr="00992B42" w:rsidRDefault="00096960" w:rsidP="001754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Rozszerzanie i skracanie ułamków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ułamka nieskracalnego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skracania i algorytm rozszerzania ułamków zwykłych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rozumie, że ułamek można zapisać na wiele sposobów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skracać (rozszerzać) ułamki zwykłe do danego licznika lub mianownika (P)</w:t>
            </w: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ułamki zwykłe w postaci nieskracalnej (R)</w:t>
            </w:r>
          </w:p>
          <w:p w:rsidR="00096960" w:rsidRPr="00992B42" w:rsidRDefault="00096960" w:rsidP="0001405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ułamki zwykłe o różnych mianownikach (W)</w:t>
            </w:r>
          </w:p>
          <w:p w:rsidR="00096960" w:rsidRPr="00992B42" w:rsidRDefault="00096960" w:rsidP="0001405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rozwiązywać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kryptarytmy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(D–W)</w:t>
            </w:r>
          </w:p>
        </w:tc>
      </w:tr>
      <w:tr w:rsidR="00096960" w:rsidRPr="00992B42" w:rsidTr="009013DB">
        <w:tc>
          <w:tcPr>
            <w:tcW w:w="2806" w:type="dxa"/>
            <w:shd w:val="clear" w:color="auto" w:fill="auto"/>
          </w:tcPr>
          <w:p w:rsidR="00096960" w:rsidRPr="00992B42" w:rsidRDefault="00096960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Ułamki niewłaściwe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ułamków właściwych i niewłaściwych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odróżniać ułamki właściwe od niewłaściwych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całości na ułamki niewłaściwe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zamiany liczb mieszanych na ułamki niewłaściwe (R)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liczby mieszane na ułamki niewłaściwe (R–D)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liczby przedstawione w postaci ułamków (R–D)</w:t>
            </w:r>
          </w:p>
          <w:p w:rsidR="00096960" w:rsidRPr="00992B42" w:rsidRDefault="00096960" w:rsidP="0001405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zamiany ułamków zwykłych (R–W)</w:t>
            </w:r>
          </w:p>
        </w:tc>
      </w:tr>
      <w:tr w:rsidR="00096960" w:rsidRPr="00992B42" w:rsidTr="004816F2">
        <w:tc>
          <w:tcPr>
            <w:tcW w:w="2806" w:type="dxa"/>
            <w:shd w:val="clear" w:color="auto" w:fill="auto"/>
          </w:tcPr>
          <w:p w:rsidR="00096960" w:rsidRPr="00096960" w:rsidRDefault="00096960" w:rsidP="007419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Ułamek jako wynik dzielenia</w:t>
            </w:r>
          </w:p>
        </w:tc>
        <w:tc>
          <w:tcPr>
            <w:tcW w:w="5978" w:type="dxa"/>
            <w:shd w:val="clear" w:color="auto" w:fill="auto"/>
          </w:tcPr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zna pojęcie ułamka jako ilorazu dwóch liczb naturalnych (K)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stosować odpowiedniości: dzielna – licznik, dzielnik – mianownik, znak dzielenia – kreska ułamkowa (P)</w:t>
            </w:r>
          </w:p>
          <w:p w:rsidR="00096960" w:rsidRPr="00096960" w:rsidRDefault="00096960" w:rsidP="00CA58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przedstawiać ułamki zwykłe w postaci ilorazu liczb naturalnych i odwrotnie (P)</w:t>
            </w:r>
          </w:p>
        </w:tc>
        <w:tc>
          <w:tcPr>
            <w:tcW w:w="5386" w:type="dxa"/>
            <w:shd w:val="clear" w:color="auto" w:fill="auto"/>
          </w:tcPr>
          <w:p w:rsidR="00096960" w:rsidRPr="00096960" w:rsidRDefault="00096960" w:rsidP="00FF0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zna sposób wyłączania całości z ułamka (R)</w:t>
            </w:r>
          </w:p>
          <w:p w:rsidR="00096960" w:rsidRPr="00096960" w:rsidRDefault="00096960" w:rsidP="00FF0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wyłączać całości z ułamków (R)</w:t>
            </w:r>
          </w:p>
          <w:p w:rsidR="00096960" w:rsidRPr="00096960" w:rsidRDefault="00096960" w:rsidP="00FF0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porządkować liczby przedstawione w postaci ułamków niewłaściwych i liczb mieszanych(R–D)</w:t>
            </w:r>
          </w:p>
          <w:p w:rsidR="00096960" w:rsidRPr="00096960" w:rsidRDefault="00096960" w:rsidP="00FF0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rozwiązywać zadania tekstowe nawiązujące do dzielenia mniejszej liczby przez większą (R–W)</w:t>
            </w:r>
          </w:p>
          <w:p w:rsidR="00096960" w:rsidRPr="00096960" w:rsidRDefault="00096960" w:rsidP="006E75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odczytywać na osi liczbowej współrzędne ułamków niewłaściwych i liczb mieszanych o różnych mianownikach (D–W)</w:t>
            </w:r>
          </w:p>
        </w:tc>
      </w:tr>
      <w:tr w:rsidR="00096960" w:rsidRPr="00992B42" w:rsidTr="002875BF">
        <w:trPr>
          <w:trHeight w:val="579"/>
        </w:trPr>
        <w:tc>
          <w:tcPr>
            <w:tcW w:w="2806" w:type="dxa"/>
            <w:shd w:val="clear" w:color="auto" w:fill="auto"/>
          </w:tcPr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Dodawanie ułamków zwykłych</w:t>
            </w:r>
          </w:p>
        </w:tc>
        <w:tc>
          <w:tcPr>
            <w:tcW w:w="5978" w:type="dxa"/>
            <w:shd w:val="clear" w:color="auto" w:fill="auto"/>
          </w:tcPr>
          <w:p w:rsidR="00096960" w:rsidRPr="00096960" w:rsidRDefault="00096960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zna algorytm dodawania ułamków zwykłych o jednakowych mianownikach (K)</w:t>
            </w:r>
          </w:p>
          <w:p w:rsidR="00096960" w:rsidRPr="00096960" w:rsidRDefault="00096960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dodawać dwa ułamki zwykłe o tych samych mianownikach (K)</w:t>
            </w:r>
          </w:p>
          <w:p w:rsidR="00096960" w:rsidRPr="00096960" w:rsidRDefault="00096960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dodawać liczby mieszane o tych samych mianownikach (P)</w:t>
            </w:r>
          </w:p>
          <w:p w:rsidR="00096960" w:rsidRPr="00096960" w:rsidRDefault="00096960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rozwiązywać zadania tekstowe z zastosowaniem dodawania ułamków zwykłych (P)</w:t>
            </w:r>
          </w:p>
        </w:tc>
        <w:tc>
          <w:tcPr>
            <w:tcW w:w="5386" w:type="dxa"/>
            <w:shd w:val="clear" w:color="auto" w:fill="auto"/>
          </w:tcPr>
          <w:p w:rsidR="00096960" w:rsidRPr="00096960" w:rsidRDefault="00096960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dopełniać ułamki do całości (R)</w:t>
            </w:r>
          </w:p>
          <w:p w:rsidR="00096960" w:rsidRPr="00096960" w:rsidRDefault="00096960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rozwiązywać zadania tekstowe z zastosowaniem dodawania ułamków zwykłych (D–W)</w:t>
            </w:r>
          </w:p>
        </w:tc>
      </w:tr>
      <w:tr w:rsidR="00096960" w:rsidRPr="00992B42" w:rsidTr="00082699">
        <w:tc>
          <w:tcPr>
            <w:tcW w:w="2806" w:type="dxa"/>
            <w:shd w:val="clear" w:color="auto" w:fill="auto"/>
          </w:tcPr>
          <w:p w:rsidR="00096960" w:rsidRPr="00096960" w:rsidRDefault="00096960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Odejmowanie ułamków zwykłych</w:t>
            </w:r>
          </w:p>
        </w:tc>
        <w:tc>
          <w:tcPr>
            <w:tcW w:w="5978" w:type="dxa"/>
            <w:shd w:val="clear" w:color="auto" w:fill="auto"/>
          </w:tcPr>
          <w:p w:rsidR="00096960" w:rsidRPr="00096960" w:rsidRDefault="00096960" w:rsidP="00D47A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zna algorytm odejmowania ułamków zwykłych o jednakowych mianownikach (K)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rozumie odejmowanie jako działanie odwrotne do dodawania (P)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• umie porównywać różnicowo (P)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odejmować dwa ułamki zwykłe o tych samych mianownikach (K)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odejmować liczby mieszane o tych samych mianownikach (P)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obliczać składnik, znając sumę i drugi składnik (P)</w:t>
            </w:r>
          </w:p>
          <w:p w:rsidR="00096960" w:rsidRPr="00096960" w:rsidRDefault="00096960" w:rsidP="00B824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rozwiązywać zadania z  zastosowaniem odejmowania ułamków zwykłych (P)</w:t>
            </w:r>
          </w:p>
        </w:tc>
        <w:tc>
          <w:tcPr>
            <w:tcW w:w="5386" w:type="dxa"/>
            <w:shd w:val="clear" w:color="auto" w:fill="auto"/>
          </w:tcPr>
          <w:p w:rsidR="00096960" w:rsidRPr="00096960" w:rsidRDefault="00096960" w:rsidP="00FF0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• umie odejmować ułamki od całości (R)</w:t>
            </w:r>
          </w:p>
          <w:p w:rsidR="00096960" w:rsidRPr="00096960" w:rsidRDefault="00096960" w:rsidP="00D47A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rozwiązywać zadania tekstowe na porównywanie różnicowe (R–D)</w:t>
            </w:r>
          </w:p>
          <w:p w:rsidR="00096960" w:rsidRPr="00096960" w:rsidRDefault="00096960" w:rsidP="009D00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• umie obliczać odjemnik, znając odjemną i różnicę (R)</w:t>
            </w:r>
          </w:p>
          <w:p w:rsidR="00096960" w:rsidRPr="00096960" w:rsidRDefault="00096960" w:rsidP="00D47A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rozwiązywać zadania tekstowe z zastosowaniem odejmowania ułamków zwykłych (D–W)</w:t>
            </w:r>
          </w:p>
        </w:tc>
      </w:tr>
      <w:tr w:rsidR="009A6F3D" w:rsidRPr="00992B42" w:rsidTr="00D6392D">
        <w:trPr>
          <w:trHeight w:val="340"/>
        </w:trPr>
        <w:tc>
          <w:tcPr>
            <w:tcW w:w="14170" w:type="dxa"/>
            <w:gridSpan w:val="3"/>
            <w:shd w:val="clear" w:color="auto" w:fill="FFCCCC"/>
            <w:vAlign w:val="center"/>
          </w:tcPr>
          <w:p w:rsidR="009A6F3D" w:rsidRPr="00992B42" w:rsidRDefault="004B3018" w:rsidP="006C6D3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DZIAŁ 6. </w:t>
            </w:r>
            <w:r w:rsidR="009A6F3D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UŁAMKI DZIESIĘTNE </w:t>
            </w:r>
          </w:p>
        </w:tc>
      </w:tr>
      <w:tr w:rsidR="00096960" w:rsidRPr="00992B42" w:rsidTr="00CC307A">
        <w:trPr>
          <w:trHeight w:val="1073"/>
        </w:trPr>
        <w:tc>
          <w:tcPr>
            <w:tcW w:w="2806" w:type="dxa"/>
            <w:shd w:val="clear" w:color="auto" w:fill="auto"/>
          </w:tcPr>
          <w:p w:rsidR="00096960" w:rsidRPr="00992B42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 xml:space="preserve">Ułamki o mianownikach </w:t>
            </w:r>
          </w:p>
          <w:p w:rsidR="00096960" w:rsidRPr="00992B42" w:rsidRDefault="00096960" w:rsidP="001754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10, 100, 1000, …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dwie postaci ułamka dziesiętnego (K)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nazwy rzędów po przecinku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dziesiątkowy układ pozycyjny z rozszerzeniem na części ułamkowe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i odczytywać ułamki dziesiętne (K–P)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przedstawiać ułamki dziesiętne na osi liczbowej (P)</w:t>
            </w:r>
          </w:p>
          <w:p w:rsidR="00096960" w:rsidRPr="00992B42" w:rsidRDefault="00096960" w:rsidP="007419EE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ułamki dziesiętne na zwykłe (P)</w:t>
            </w:r>
          </w:p>
          <w:p w:rsidR="00096960" w:rsidRPr="00992B42" w:rsidRDefault="00096960" w:rsidP="00712D13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podane kwoty w postaci ułamków dziesiętnych (P)</w:t>
            </w: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współrzędną liczby zaznaczonej na osi liczbowej, mając dane współrzędne dwóch innych liczb (W)</w:t>
            </w:r>
          </w:p>
          <w:p w:rsidR="00096960" w:rsidRPr="00992B42" w:rsidRDefault="00096960" w:rsidP="007419EE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ułamki dziesiętne, których cyfry spełniają podane warunki (R–D)</w:t>
            </w:r>
          </w:p>
          <w:p w:rsidR="00096960" w:rsidRPr="00992B42" w:rsidRDefault="00096960" w:rsidP="008C4972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ułamków dziesiętnych (W)</w:t>
            </w:r>
          </w:p>
        </w:tc>
      </w:tr>
      <w:tr w:rsidR="00096960" w:rsidRPr="00992B42" w:rsidTr="0025620A">
        <w:tc>
          <w:tcPr>
            <w:tcW w:w="2806" w:type="dxa"/>
            <w:shd w:val="clear" w:color="auto" w:fill="auto"/>
          </w:tcPr>
          <w:p w:rsidR="00096960" w:rsidRPr="00992B42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Zapisywanie wyrażeń dwumianowanych, cz.1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zna pojęcie wyrażenia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jednomianowanego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i dwumianowanego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jednostkami długości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możliwość przedstawiania długości w różny sposób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zastosować ułamki dziesiętne do wyrażania długości w różnych jednostkach (P)</w:t>
            </w: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7419EE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ustalać zależności pomiędzy nietypowymi jednostkami długości (W)</w:t>
            </w:r>
          </w:p>
        </w:tc>
      </w:tr>
      <w:tr w:rsidR="00096960" w:rsidRPr="00992B42" w:rsidTr="00F81039">
        <w:tc>
          <w:tcPr>
            <w:tcW w:w="2806" w:type="dxa"/>
            <w:shd w:val="clear" w:color="auto" w:fill="auto"/>
          </w:tcPr>
          <w:p w:rsidR="00096960" w:rsidRPr="00992B42" w:rsidRDefault="00096960" w:rsidP="002248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Zapisywanie wyrażeń dwumianowanych, cz. 2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zależności pomiędzy jednostkami masy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możliwość przedstawiania masy w różny sposób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zastosować ułamki dziesiętne do wyrażania masy w różnych jednostkach (P)</w:t>
            </w: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zastosować ułamki dziesiętne do wyrażania masy w różnych jednostkach (W)</w:t>
            </w:r>
          </w:p>
        </w:tc>
      </w:tr>
      <w:tr w:rsidR="00096960" w:rsidRPr="00992B42" w:rsidTr="00173333">
        <w:tc>
          <w:tcPr>
            <w:tcW w:w="2806" w:type="dxa"/>
            <w:shd w:val="clear" w:color="auto" w:fill="auto"/>
          </w:tcPr>
          <w:p w:rsidR="00096960" w:rsidRPr="00992B42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Różne zapisy tego samego ułamka dziesiętnego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różne sposoby zapisu tych samych liczb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rozumie, że dopisywanie zer na końcu ułamka dziesiętnego ułatwia zamianę jednostek i nie zmienia wartości liczby (P) 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zapisywać ułamki dziesiętne z  pominięciem końcowych zer (P)</w:t>
            </w: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wyrażać długość i masę w różnych jednostkach (R)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zamieniać wyrażenia dwumianowane na jednomianowane i odwrotnie (R)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liczebność zbioru spełniającego podane warunki (W)</w:t>
            </w:r>
          </w:p>
        </w:tc>
      </w:tr>
      <w:tr w:rsidR="00096960" w:rsidRPr="00992B42" w:rsidTr="008F616D">
        <w:tc>
          <w:tcPr>
            <w:tcW w:w="2806" w:type="dxa"/>
            <w:shd w:val="clear" w:color="auto" w:fill="auto"/>
          </w:tcPr>
          <w:p w:rsidR="00096960" w:rsidRPr="00992B42" w:rsidRDefault="00096960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Porównywanie ułamków dziesiętnych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porównywania ułamków dziesiętnych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dwa ułamki dziesiętne o tej samej liczbie cyfr po przecinku (K–P)</w:t>
            </w: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porządkować ułamki dziesiętne (R)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dowolne ułamki dziesiętne (R)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porównywać wielkości podane w różnych jednostkach (R–D)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umie </w:t>
            </w: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znajdować ułamki spełniające zadane warunki (D–W),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liczebność zbioru spełniającego podane warunki (R–W)</w:t>
            </w:r>
          </w:p>
        </w:tc>
      </w:tr>
      <w:tr w:rsidR="00096960" w:rsidRPr="00992B42" w:rsidTr="00494897">
        <w:tc>
          <w:tcPr>
            <w:tcW w:w="2806" w:type="dxa"/>
            <w:shd w:val="clear" w:color="auto" w:fill="auto"/>
          </w:tcPr>
          <w:p w:rsidR="00096960" w:rsidRPr="00096960" w:rsidRDefault="00096960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Dodawanie ułamków dziesiętnych</w:t>
            </w:r>
          </w:p>
        </w:tc>
        <w:tc>
          <w:tcPr>
            <w:tcW w:w="5978" w:type="dxa"/>
            <w:shd w:val="clear" w:color="auto" w:fill="auto"/>
          </w:tcPr>
          <w:p w:rsidR="00096960" w:rsidRPr="00096960" w:rsidRDefault="00096960" w:rsidP="00FE28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zna algorytm dodawania pisemnego ułamków dziesiętnych (K)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pamięciowo i pisemnie umie dodawać ułamki dziesiętne o jednakowej liczbie cyfr po przecinku (K) i o różnej liczbie cyfr po przecinku (P)</w:t>
            </w:r>
          </w:p>
          <w:p w:rsidR="00096960" w:rsidRPr="00096960" w:rsidRDefault="00096960" w:rsidP="003776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rozwiązywać zadania tekstowe z zastosowaniem dodawania ułamków dziesiętnych (P)</w:t>
            </w:r>
          </w:p>
        </w:tc>
        <w:tc>
          <w:tcPr>
            <w:tcW w:w="5386" w:type="dxa"/>
            <w:shd w:val="clear" w:color="auto" w:fill="auto"/>
          </w:tcPr>
          <w:p w:rsidR="00096960" w:rsidRPr="00096960" w:rsidRDefault="00096960" w:rsidP="00060B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rozwiązywać zadania z zastosowaniem dodawania ułamków dziesiętnych (D–W)</w:t>
            </w:r>
          </w:p>
        </w:tc>
      </w:tr>
      <w:tr w:rsidR="00096960" w:rsidRPr="00992B42" w:rsidTr="00A82BF6">
        <w:tc>
          <w:tcPr>
            <w:tcW w:w="2806" w:type="dxa"/>
            <w:shd w:val="clear" w:color="auto" w:fill="auto"/>
          </w:tcPr>
          <w:p w:rsidR="00096960" w:rsidRPr="00096960" w:rsidRDefault="00096960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Odejmowanie ułamków dziesiętnych</w:t>
            </w:r>
          </w:p>
        </w:tc>
        <w:tc>
          <w:tcPr>
            <w:tcW w:w="5978" w:type="dxa"/>
            <w:shd w:val="clear" w:color="auto" w:fill="auto"/>
          </w:tcPr>
          <w:p w:rsidR="00096960" w:rsidRPr="00096960" w:rsidRDefault="00096960" w:rsidP="00FE28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zna algorytm odejmowania pisemnego ułamków dziesiętnych (K)</w:t>
            </w:r>
          </w:p>
          <w:p w:rsidR="00096960" w:rsidRPr="00096960" w:rsidRDefault="00096960" w:rsidP="005E1D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porównywać różnicowo (P)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odejmować pamięciowo i pisemnie ułamki dziesiętne (P)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sprawdzać poprawność odejmowania (P)</w:t>
            </w:r>
          </w:p>
          <w:p w:rsidR="00096960" w:rsidRPr="00096960" w:rsidRDefault="00096960" w:rsidP="00B824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rozwiązywać zadania tekstowe z zastosowaniem odejmowania ułamków zwykłych (P)</w:t>
            </w:r>
          </w:p>
        </w:tc>
        <w:tc>
          <w:tcPr>
            <w:tcW w:w="5386" w:type="dxa"/>
            <w:shd w:val="clear" w:color="auto" w:fill="auto"/>
          </w:tcPr>
          <w:p w:rsidR="00096960" w:rsidRPr="00096960" w:rsidRDefault="00096960" w:rsidP="00607F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rozwiązywać zadania tekstowe na porównywanie różnicowe (R–D)</w:t>
            </w:r>
          </w:p>
          <w:p w:rsidR="00096960" w:rsidRPr="00096960" w:rsidRDefault="00096960" w:rsidP="00607F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obliczać wartości prostych wyrażeń arytmetycznych z uwzględnieniem kolejności działań i nawiasów (R–D)</w:t>
            </w:r>
          </w:p>
          <w:p w:rsidR="00096960" w:rsidRPr="00096960" w:rsidRDefault="00096960" w:rsidP="00475D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rozwiązywać zadania tekstowe z zastosowaniem odejmowania ułamków dziesiętnych (D–W)</w:t>
            </w:r>
          </w:p>
        </w:tc>
      </w:tr>
      <w:tr w:rsidR="00E25763" w:rsidRPr="00992B42" w:rsidTr="00D6392D">
        <w:trPr>
          <w:trHeight w:val="340"/>
        </w:trPr>
        <w:tc>
          <w:tcPr>
            <w:tcW w:w="14170" w:type="dxa"/>
            <w:gridSpan w:val="3"/>
            <w:shd w:val="clear" w:color="auto" w:fill="FFCCCC"/>
            <w:vAlign w:val="center"/>
          </w:tcPr>
          <w:p w:rsidR="00E25763" w:rsidRPr="00992B42" w:rsidRDefault="004B3018" w:rsidP="006C6D3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7. </w:t>
            </w:r>
            <w:r w:rsidR="00E25763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POLA FIGUR </w:t>
            </w:r>
          </w:p>
        </w:tc>
      </w:tr>
      <w:tr w:rsidR="00096960" w:rsidRPr="00992B42" w:rsidTr="00A91B50">
        <w:tc>
          <w:tcPr>
            <w:tcW w:w="2806" w:type="dxa"/>
            <w:shd w:val="clear" w:color="auto" w:fill="auto"/>
          </w:tcPr>
          <w:p w:rsidR="00096960" w:rsidRPr="00992B42" w:rsidRDefault="00096960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Co to jest pole figury?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kwadratu jednostkowego (K)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pola jako liczby kwadratów jednostkowych (K)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mierzyć pola figur kwadratami jednostkowymi (K) i trójkątami jednostkowymi itp.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budować figury z kwadratów jednostkowych (P)</w:t>
            </w: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tekstowe z zastosowaniem pojęcia pola (W)</w:t>
            </w:r>
          </w:p>
        </w:tc>
      </w:tr>
      <w:tr w:rsidR="00096960" w:rsidRPr="00992B42" w:rsidTr="001807CD">
        <w:trPr>
          <w:trHeight w:val="833"/>
        </w:trPr>
        <w:tc>
          <w:tcPr>
            <w:tcW w:w="2806" w:type="dxa"/>
            <w:shd w:val="clear" w:color="auto" w:fill="auto"/>
          </w:tcPr>
          <w:p w:rsidR="00096960" w:rsidRPr="00992B42" w:rsidRDefault="00096960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Jednostki pola. Pole prostokąta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jednostki pola (K)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algorytm obliczania pola prostokąta i kwadratu (K)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pola prostokątów i kwadratów (K–P)</w:t>
            </w: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pola figur złożonych z kilku prostokątów (D)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wskazywać wśród prostokątów ten, którego obwód jest najmniejszy itp. (W) 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długość boku kwadratu, znając jego pole (R)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• umie obliczać długość boku prostokąta, znając jego pole i długość drugiego boku (R–D)</w:t>
            </w:r>
          </w:p>
        </w:tc>
      </w:tr>
      <w:tr w:rsidR="00096960" w:rsidRPr="00992B42" w:rsidTr="00DF2357">
        <w:trPr>
          <w:trHeight w:val="386"/>
        </w:trPr>
        <w:tc>
          <w:tcPr>
            <w:tcW w:w="2806" w:type="dxa"/>
            <w:shd w:val="clear" w:color="auto" w:fill="auto"/>
          </w:tcPr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Zależności między jednostkami pola</w:t>
            </w:r>
          </w:p>
        </w:tc>
        <w:tc>
          <w:tcPr>
            <w:tcW w:w="5978" w:type="dxa"/>
            <w:shd w:val="clear" w:color="auto" w:fill="auto"/>
          </w:tcPr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zna jednostki pola (K)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zna zależności pomiędzy jednostkami pola (P)</w:t>
            </w:r>
          </w:p>
          <w:p w:rsidR="00096960" w:rsidRPr="00096960" w:rsidRDefault="00096960" w:rsidP="002258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 xml:space="preserve">• zna pojęcie ara i hektara (P) </w:t>
            </w:r>
          </w:p>
        </w:tc>
        <w:tc>
          <w:tcPr>
            <w:tcW w:w="5386" w:type="dxa"/>
            <w:shd w:val="clear" w:color="auto" w:fill="auto"/>
          </w:tcPr>
          <w:p w:rsidR="00096960" w:rsidRPr="00096960" w:rsidRDefault="00096960" w:rsidP="00607F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zamieniać jednostki pola (R–D),</w:t>
            </w:r>
          </w:p>
          <w:p w:rsidR="00096960" w:rsidRPr="00096960" w:rsidRDefault="00096960" w:rsidP="000107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porównywać pola figur wyrażone w różnych jednostkach (R–D)</w:t>
            </w:r>
          </w:p>
        </w:tc>
      </w:tr>
      <w:tr w:rsidR="00096960" w:rsidRPr="00992B42" w:rsidTr="00F4114A">
        <w:trPr>
          <w:trHeight w:val="1191"/>
        </w:trPr>
        <w:tc>
          <w:tcPr>
            <w:tcW w:w="2806" w:type="dxa"/>
            <w:shd w:val="clear" w:color="auto" w:fill="auto"/>
          </w:tcPr>
          <w:p w:rsidR="00096960" w:rsidRPr="00992B42" w:rsidRDefault="00096960" w:rsidP="001754A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Wycinanki i układanki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5E1D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pola figur złożonych z jednakowych modułów i ich części (R–D)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szacować pola figur nieregularnych pokrytych siatkami kwadratów jednostkowych (D)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pola wielokątów wypełnionych siatkami kwadratów jednostkowych (D–W)</w:t>
            </w:r>
          </w:p>
          <w:p w:rsidR="00096960" w:rsidRPr="00992B42" w:rsidRDefault="00096960" w:rsidP="00014054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rysować figury o danym polu (D–W)</w:t>
            </w:r>
          </w:p>
          <w:p w:rsidR="00096960" w:rsidRPr="00D6392D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układać figury </w:t>
            </w:r>
            <w:proofErr w:type="spellStart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tangramowe</w:t>
            </w:r>
            <w:proofErr w:type="spellEnd"/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(D)</w:t>
            </w:r>
          </w:p>
        </w:tc>
      </w:tr>
      <w:tr w:rsidR="0027186B" w:rsidRPr="00992B42" w:rsidTr="00D6392D">
        <w:trPr>
          <w:trHeight w:val="340"/>
        </w:trPr>
        <w:tc>
          <w:tcPr>
            <w:tcW w:w="14170" w:type="dxa"/>
            <w:gridSpan w:val="3"/>
            <w:shd w:val="clear" w:color="auto" w:fill="FFCCCC"/>
            <w:vAlign w:val="center"/>
          </w:tcPr>
          <w:p w:rsidR="0027186B" w:rsidRPr="00992B42" w:rsidRDefault="004B3018" w:rsidP="006C6D3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8. </w:t>
            </w:r>
            <w:r w:rsidR="0027186B" w:rsidRPr="00992B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PROSTOPADŁOŚCIANY I SZEŚCIANY </w:t>
            </w:r>
          </w:p>
        </w:tc>
      </w:tr>
      <w:tr w:rsidR="00096960" w:rsidRPr="00992B42" w:rsidTr="00FC36F0">
        <w:tc>
          <w:tcPr>
            <w:tcW w:w="2806" w:type="dxa"/>
            <w:shd w:val="clear" w:color="auto" w:fill="auto"/>
          </w:tcPr>
          <w:p w:rsidR="00096960" w:rsidRPr="00992B42" w:rsidRDefault="00096960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Opis prostopadłościanu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prostopadłościanu (K)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elementy budowy prostopadłościanu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wyróżniać prostopadłościany spośród figur przestrzennych (K)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wyróżniać sześciany spośród figur przestrzennych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wskazywać elementy budowy prostopadłościanu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wskazywać w prostopadłościanie ściany prostopadłe i  równoległe oraz krawędzie prostopadłe i równoległe na modelu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obliczać sumę długości krawędzi sześcianu (P)</w:t>
            </w: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sumę długości krawędzi prostopadłościanu (R)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długość trzeciej krawędzi prostopadłościanu, znając sumę wszystkich jego krawędzi oraz długość dwóch innych (D)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rysować prostopadłościan w rzucie równoległym (R–D)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wskazywać w prostopadłościanie ściany prostopadłe i  równoległe oraz krawędzie prostopadłe i równoległe na rysunku (R)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rozwiązywać zadania z treścią dotyczące długości krawędzi prostopadłościanów (D-W)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określać wymiary prostopadłościanów zbudowanych z sześcianów (R–D)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charakteryzować prostopadłościany, mając informacje o części ścian (D)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• umie szkicować widoki brył składających się z kilku prostopadłościanów lub układać bryły na podstawie ich widoków (R–D) 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obliczać długość krawędzi sześcianu, znając sumę wszystkich jego krawędzi (R)</w:t>
            </w:r>
          </w:p>
        </w:tc>
      </w:tr>
      <w:tr w:rsidR="00096960" w:rsidRPr="00992B42" w:rsidTr="0026097A">
        <w:tc>
          <w:tcPr>
            <w:tcW w:w="2806" w:type="dxa"/>
            <w:shd w:val="clear" w:color="auto" w:fill="auto"/>
          </w:tcPr>
          <w:p w:rsidR="00096960" w:rsidRPr="00992B42" w:rsidRDefault="00096960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sz w:val="16"/>
                <w:szCs w:val="16"/>
              </w:rPr>
              <w:t>Siatki prostopadłościanów</w:t>
            </w:r>
          </w:p>
        </w:tc>
        <w:tc>
          <w:tcPr>
            <w:tcW w:w="5978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zna pojęcie siatki prostopadłościanu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rysować siatki prostopadłościanów i sześcianów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projektować siatki sześcianów (P)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sklejać modele z zaprojektowanych siatek (P)</w:t>
            </w:r>
          </w:p>
        </w:tc>
        <w:tc>
          <w:tcPr>
            <w:tcW w:w="5386" w:type="dxa"/>
            <w:shd w:val="clear" w:color="auto" w:fill="auto"/>
          </w:tcPr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projektować siatki prostopadłościanów (R)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projektować siatki prostopadłościanów i sześcianów w skali (R–D)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stwierdzać, czy rysunek przedstawia siatkę sześcianu (W)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wskazywać na siatkach ściany prostopadłe i równoległe (R-D)</w:t>
            </w:r>
          </w:p>
          <w:p w:rsidR="00096960" w:rsidRPr="00992B42" w:rsidRDefault="00096960" w:rsidP="00060BF6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92B42">
              <w:rPr>
                <w:rFonts w:asciiTheme="minorHAnsi" w:hAnsiTheme="minorHAnsi" w:cstheme="minorHAnsi"/>
                <w:iCs/>
                <w:sz w:val="16"/>
                <w:szCs w:val="16"/>
              </w:rPr>
              <w:t>• umie podawać wymiary prostopadłościanów na podstawie siatek (R)</w:t>
            </w:r>
          </w:p>
        </w:tc>
      </w:tr>
      <w:tr w:rsidR="00096960" w:rsidRPr="00992B42" w:rsidTr="003955EB">
        <w:tc>
          <w:tcPr>
            <w:tcW w:w="2806" w:type="dxa"/>
            <w:shd w:val="clear" w:color="auto" w:fill="auto"/>
          </w:tcPr>
          <w:p w:rsidR="00096960" w:rsidRPr="00096960" w:rsidRDefault="00096960" w:rsidP="007419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Pole powierzchni prostopadłościanu</w:t>
            </w:r>
          </w:p>
        </w:tc>
        <w:tc>
          <w:tcPr>
            <w:tcW w:w="5978" w:type="dxa"/>
            <w:shd w:val="clear" w:color="auto" w:fill="auto"/>
          </w:tcPr>
          <w:p w:rsidR="00096960" w:rsidRPr="00096960" w:rsidRDefault="00096960" w:rsidP="005E1D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zna sposób obliczania pól powierzchni prostopadłościanów i sześcianów (P)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obliczać pola powierzchni sześcianów (P)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obliczać pola powierzchni prostopadłościanów na podstawie siatki (P)</w:t>
            </w:r>
          </w:p>
          <w:p w:rsidR="00096960" w:rsidRPr="00096960" w:rsidRDefault="00096960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rozwiązywać proste zadania tekstowe z zastosowaniem pól powierzchni prostopadłościanów (P)</w:t>
            </w:r>
          </w:p>
        </w:tc>
        <w:tc>
          <w:tcPr>
            <w:tcW w:w="5386" w:type="dxa"/>
            <w:shd w:val="clear" w:color="auto" w:fill="auto"/>
          </w:tcPr>
          <w:p w:rsidR="00096960" w:rsidRPr="00096960" w:rsidRDefault="00096960" w:rsidP="00E12D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obliczać pola powierzchni prostopadłościanów bez rysunku siatki (R)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rozwiązywać zadania tekstowe z zastosowaniem pól powierzchni prostopadłościanów (R-W)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obliczać długość krawędzi sześcianu, znając jego pole powierzchni (D)</w:t>
            </w:r>
          </w:p>
          <w:p w:rsidR="00096960" w:rsidRPr="00096960" w:rsidRDefault="00096960" w:rsidP="007419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obliczać pola powierzchni brył złożonych z prostopadłościanów (W)</w:t>
            </w:r>
          </w:p>
          <w:p w:rsidR="00096960" w:rsidRPr="00096960" w:rsidRDefault="00096960" w:rsidP="00060B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6960">
              <w:rPr>
                <w:rFonts w:asciiTheme="minorHAnsi" w:hAnsiTheme="minorHAnsi" w:cstheme="minorHAnsi"/>
                <w:sz w:val="16"/>
                <w:szCs w:val="16"/>
              </w:rPr>
              <w:t>• umie obliczać pole bryły powstałej w wyniku wycięcia sześcianu z prostopadłościanu (W)</w:t>
            </w:r>
          </w:p>
        </w:tc>
      </w:tr>
    </w:tbl>
    <w:p w:rsidR="008223BE" w:rsidRPr="00805334" w:rsidRDefault="008223BE" w:rsidP="008223BE">
      <w:pPr>
        <w:rPr>
          <w:rFonts w:ascii="Arial" w:hAnsi="Arial" w:cs="Arial"/>
        </w:rPr>
      </w:pPr>
    </w:p>
    <w:sectPr w:rsidR="008223BE" w:rsidRPr="00805334" w:rsidSect="007419EE">
      <w:headerReference w:type="default" r:id="rId7"/>
      <w:footerReference w:type="default" r:id="rId8"/>
      <w:pgSz w:w="15840" w:h="12240" w:orient="landscape"/>
      <w:pgMar w:top="720" w:right="720" w:bottom="720" w:left="72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F39" w:rsidRDefault="001A4F39" w:rsidP="00FA25CD">
      <w:r>
        <w:separator/>
      </w:r>
    </w:p>
  </w:endnote>
  <w:endnote w:type="continuationSeparator" w:id="0">
    <w:p w:rsidR="001A4F39" w:rsidRDefault="001A4F39" w:rsidP="00FA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B1F" w:rsidRPr="00B8223F" w:rsidRDefault="00AB7B1F" w:rsidP="007419EE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F39" w:rsidRDefault="001A4F39" w:rsidP="00FA25CD">
      <w:r>
        <w:separator/>
      </w:r>
    </w:p>
  </w:footnote>
  <w:footnote w:type="continuationSeparator" w:id="0">
    <w:p w:rsidR="001A4F39" w:rsidRDefault="001A4F39" w:rsidP="00FA2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B1F" w:rsidRPr="00475DB3" w:rsidRDefault="00AB7B1F" w:rsidP="007419EE">
    <w:pPr>
      <w:pStyle w:val="Nagwek"/>
      <w:jc w:val="center"/>
      <w:rPr>
        <w:rFonts w:ascii="Arial" w:hAnsi="Arial" w:cs="Arial"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41BD"/>
    <w:multiLevelType w:val="hybridMultilevel"/>
    <w:tmpl w:val="3CF01E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0CDB"/>
    <w:multiLevelType w:val="hybridMultilevel"/>
    <w:tmpl w:val="C3E25F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4FB4"/>
    <w:multiLevelType w:val="multilevel"/>
    <w:tmpl w:val="2CE4ADA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Arial" w:hAnsi="Arial" w:cs="Shruti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19DD"/>
    <w:multiLevelType w:val="hybridMultilevel"/>
    <w:tmpl w:val="B11AE17C"/>
    <w:lvl w:ilvl="0" w:tplc="4772526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B49BD"/>
    <w:multiLevelType w:val="hybridMultilevel"/>
    <w:tmpl w:val="5B54F9A8"/>
    <w:lvl w:ilvl="0" w:tplc="E924CE4C">
      <w:start w:val="1"/>
      <w:numFmt w:val="bullet"/>
      <w:lvlText w:val="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711"/>
    <w:multiLevelType w:val="multilevel"/>
    <w:tmpl w:val="5B54F9A8"/>
    <w:lvl w:ilvl="0">
      <w:start w:val="1"/>
      <w:numFmt w:val="bullet"/>
      <w:lvlText w:val="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146E0"/>
    <w:multiLevelType w:val="hybridMultilevel"/>
    <w:tmpl w:val="2CE4ADAA"/>
    <w:lvl w:ilvl="0" w:tplc="E654D36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Arial" w:hAnsi="Arial" w:cs="Shruti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76729"/>
    <w:multiLevelType w:val="hybridMultilevel"/>
    <w:tmpl w:val="D62258D8"/>
    <w:lvl w:ilvl="0" w:tplc="50509A22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A361C"/>
    <w:multiLevelType w:val="hybridMultilevel"/>
    <w:tmpl w:val="23A60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E126B"/>
    <w:multiLevelType w:val="hybridMultilevel"/>
    <w:tmpl w:val="80C475C2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437CF"/>
    <w:multiLevelType w:val="multilevel"/>
    <w:tmpl w:val="3CF0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D67E2"/>
    <w:multiLevelType w:val="hybridMultilevel"/>
    <w:tmpl w:val="3252B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02DF1"/>
    <w:multiLevelType w:val="hybridMultilevel"/>
    <w:tmpl w:val="85464A4A"/>
    <w:lvl w:ilvl="0" w:tplc="3BE6776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94969"/>
    <w:multiLevelType w:val="hybridMultilevel"/>
    <w:tmpl w:val="04B01514"/>
    <w:lvl w:ilvl="0" w:tplc="4772526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E47E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12"/>
  </w:num>
  <w:num w:numId="8">
    <w:abstractNumId w:val="3"/>
  </w:num>
  <w:num w:numId="9">
    <w:abstractNumId w:val="13"/>
  </w:num>
  <w:num w:numId="10">
    <w:abstractNumId w:val="6"/>
  </w:num>
  <w:num w:numId="11">
    <w:abstractNumId w:val="2"/>
  </w:num>
  <w:num w:numId="12">
    <w:abstractNumId w:val="9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BE"/>
    <w:rsid w:val="00001782"/>
    <w:rsid w:val="0000772E"/>
    <w:rsid w:val="0001079C"/>
    <w:rsid w:val="00011510"/>
    <w:rsid w:val="00014054"/>
    <w:rsid w:val="000210EB"/>
    <w:rsid w:val="00060BF6"/>
    <w:rsid w:val="00063BAC"/>
    <w:rsid w:val="000967C8"/>
    <w:rsid w:val="00096960"/>
    <w:rsid w:val="000C6257"/>
    <w:rsid w:val="000D4599"/>
    <w:rsid w:val="00113684"/>
    <w:rsid w:val="00124518"/>
    <w:rsid w:val="00136210"/>
    <w:rsid w:val="00156117"/>
    <w:rsid w:val="001754A8"/>
    <w:rsid w:val="001A05E5"/>
    <w:rsid w:val="001A4F39"/>
    <w:rsid w:val="00210249"/>
    <w:rsid w:val="002170C7"/>
    <w:rsid w:val="002248C1"/>
    <w:rsid w:val="0022580A"/>
    <w:rsid w:val="0027186B"/>
    <w:rsid w:val="002A0E51"/>
    <w:rsid w:val="002F6E75"/>
    <w:rsid w:val="00315B21"/>
    <w:rsid w:val="00362DC0"/>
    <w:rsid w:val="00377672"/>
    <w:rsid w:val="003912CB"/>
    <w:rsid w:val="003A1975"/>
    <w:rsid w:val="003B0FC2"/>
    <w:rsid w:val="003E4F1A"/>
    <w:rsid w:val="0041081A"/>
    <w:rsid w:val="00421849"/>
    <w:rsid w:val="004556A7"/>
    <w:rsid w:val="00475DB3"/>
    <w:rsid w:val="004B3018"/>
    <w:rsid w:val="004E669F"/>
    <w:rsid w:val="004F1C70"/>
    <w:rsid w:val="00560C97"/>
    <w:rsid w:val="00565265"/>
    <w:rsid w:val="00587DCD"/>
    <w:rsid w:val="005E1D69"/>
    <w:rsid w:val="005F05A2"/>
    <w:rsid w:val="00607FA9"/>
    <w:rsid w:val="006744F0"/>
    <w:rsid w:val="006B1241"/>
    <w:rsid w:val="006C3E46"/>
    <w:rsid w:val="006C6D35"/>
    <w:rsid w:val="006E3D71"/>
    <w:rsid w:val="006E7520"/>
    <w:rsid w:val="006F54CB"/>
    <w:rsid w:val="00712D13"/>
    <w:rsid w:val="00737CB4"/>
    <w:rsid w:val="007419EE"/>
    <w:rsid w:val="00756571"/>
    <w:rsid w:val="007863ED"/>
    <w:rsid w:val="00793B09"/>
    <w:rsid w:val="007C52C8"/>
    <w:rsid w:val="007C7102"/>
    <w:rsid w:val="007E1DBC"/>
    <w:rsid w:val="007E5E1B"/>
    <w:rsid w:val="00805334"/>
    <w:rsid w:val="00805451"/>
    <w:rsid w:val="008223BE"/>
    <w:rsid w:val="008332E6"/>
    <w:rsid w:val="00844FB1"/>
    <w:rsid w:val="00850C7D"/>
    <w:rsid w:val="008B4F2A"/>
    <w:rsid w:val="008C4972"/>
    <w:rsid w:val="008F4A45"/>
    <w:rsid w:val="00920000"/>
    <w:rsid w:val="0094103D"/>
    <w:rsid w:val="00992B42"/>
    <w:rsid w:val="009A2797"/>
    <w:rsid w:val="009A6F3D"/>
    <w:rsid w:val="009D00BB"/>
    <w:rsid w:val="00A11E6B"/>
    <w:rsid w:val="00A515E7"/>
    <w:rsid w:val="00A51A45"/>
    <w:rsid w:val="00A861B9"/>
    <w:rsid w:val="00A87DFF"/>
    <w:rsid w:val="00AA2161"/>
    <w:rsid w:val="00AA3C08"/>
    <w:rsid w:val="00AB7B1F"/>
    <w:rsid w:val="00AD1EE6"/>
    <w:rsid w:val="00AD4F40"/>
    <w:rsid w:val="00AE267F"/>
    <w:rsid w:val="00AF4D3D"/>
    <w:rsid w:val="00B106AC"/>
    <w:rsid w:val="00B33B8A"/>
    <w:rsid w:val="00B40F79"/>
    <w:rsid w:val="00B8244A"/>
    <w:rsid w:val="00B90D5F"/>
    <w:rsid w:val="00BC1ADC"/>
    <w:rsid w:val="00BC3C2B"/>
    <w:rsid w:val="00BD140B"/>
    <w:rsid w:val="00BD2686"/>
    <w:rsid w:val="00BD3FEA"/>
    <w:rsid w:val="00C167FF"/>
    <w:rsid w:val="00C17951"/>
    <w:rsid w:val="00C340D2"/>
    <w:rsid w:val="00C357DE"/>
    <w:rsid w:val="00C53816"/>
    <w:rsid w:val="00C53E51"/>
    <w:rsid w:val="00C8556A"/>
    <w:rsid w:val="00C87690"/>
    <w:rsid w:val="00C91F68"/>
    <w:rsid w:val="00CA5856"/>
    <w:rsid w:val="00CB0A30"/>
    <w:rsid w:val="00CC141B"/>
    <w:rsid w:val="00CC1F30"/>
    <w:rsid w:val="00CC79C8"/>
    <w:rsid w:val="00CE2BE4"/>
    <w:rsid w:val="00D43985"/>
    <w:rsid w:val="00D47AD3"/>
    <w:rsid w:val="00D6392D"/>
    <w:rsid w:val="00D65978"/>
    <w:rsid w:val="00D702AF"/>
    <w:rsid w:val="00D72EE5"/>
    <w:rsid w:val="00D83833"/>
    <w:rsid w:val="00DE2325"/>
    <w:rsid w:val="00E12D4E"/>
    <w:rsid w:val="00E2153B"/>
    <w:rsid w:val="00E25763"/>
    <w:rsid w:val="00E77936"/>
    <w:rsid w:val="00E926A8"/>
    <w:rsid w:val="00EA6FB1"/>
    <w:rsid w:val="00ED1A1C"/>
    <w:rsid w:val="00EF05A6"/>
    <w:rsid w:val="00EF0CFB"/>
    <w:rsid w:val="00F05E27"/>
    <w:rsid w:val="00F52166"/>
    <w:rsid w:val="00FA25CD"/>
    <w:rsid w:val="00FD7AF7"/>
    <w:rsid w:val="00FE2860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ADB6D-7759-464D-9F74-AC3F09F9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2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22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23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22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23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223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23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223BE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822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223B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850C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A51A45"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A51A45"/>
    <w:rPr>
      <w:rFonts w:ascii="Arial" w:eastAsia="Times New Roman" w:hAnsi="Arial" w:cs="Arial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1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1765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Sajko;Bogumiła Kamut</dc:creator>
  <cp:lastModifiedBy>user</cp:lastModifiedBy>
  <cp:revision>2</cp:revision>
  <cp:lastPrinted>2023-02-27T07:50:00Z</cp:lastPrinted>
  <dcterms:created xsi:type="dcterms:W3CDTF">2025-09-05T11:01:00Z</dcterms:created>
  <dcterms:modified xsi:type="dcterms:W3CDTF">2025-09-05T11:01:00Z</dcterms:modified>
</cp:coreProperties>
</file>