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26E" w:rsidRDefault="00436E33" w:rsidP="00D2626E">
      <w:pPr>
        <w:pStyle w:val="Tytu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ROCZNE WYMAGANIA EDUKACYJNE Z MATEMATYKI</w:t>
      </w:r>
    </w:p>
    <w:p w:rsidR="00436E33" w:rsidRPr="00B10DE7" w:rsidRDefault="00436E33" w:rsidP="00D2626E">
      <w:pPr>
        <w:pStyle w:val="Tytu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KLASA VI</w:t>
      </w:r>
    </w:p>
    <w:p w:rsidR="00D2626E" w:rsidRPr="00B10DE7" w:rsidRDefault="00D2626E" w:rsidP="00D2626E">
      <w:pPr>
        <w:pStyle w:val="Tytu"/>
        <w:jc w:val="left"/>
        <w:rPr>
          <w:rFonts w:asciiTheme="minorHAnsi" w:hAnsiTheme="minorHAnsi" w:cstheme="minorHAnsi"/>
          <w:sz w:val="16"/>
          <w:szCs w:val="16"/>
        </w:rPr>
      </w:pPr>
    </w:p>
    <w:p w:rsidR="00D2626E" w:rsidRPr="00B10DE7" w:rsidRDefault="00D2626E" w:rsidP="00D2626E">
      <w:pPr>
        <w:pStyle w:val="Tytu"/>
        <w:jc w:val="left"/>
        <w:rPr>
          <w:rFonts w:asciiTheme="minorHAnsi" w:hAnsiTheme="minorHAnsi" w:cstheme="minorHAnsi"/>
          <w:sz w:val="24"/>
        </w:rPr>
      </w:pPr>
    </w:p>
    <w:p w:rsidR="00D2626E" w:rsidRPr="00B10DE7" w:rsidRDefault="00D2626E" w:rsidP="00D2626E">
      <w:pPr>
        <w:pStyle w:val="Tytu"/>
        <w:jc w:val="left"/>
        <w:rPr>
          <w:rFonts w:asciiTheme="minorHAnsi" w:hAnsiTheme="minorHAnsi" w:cstheme="minorHAnsi"/>
          <w:sz w:val="16"/>
          <w:szCs w:val="16"/>
        </w:rPr>
      </w:pPr>
    </w:p>
    <w:p w:rsidR="00D2626E" w:rsidRPr="00B10DE7" w:rsidRDefault="00D2626E" w:rsidP="00D2626E">
      <w:pPr>
        <w:numPr>
          <w:ilvl w:val="12"/>
          <w:numId w:val="0"/>
        </w:numPr>
        <w:rPr>
          <w:rFonts w:asciiTheme="minorHAnsi" w:hAnsiTheme="minorHAnsi" w:cstheme="minorHAnsi"/>
          <w:b/>
          <w:bCs/>
          <w:sz w:val="22"/>
        </w:rPr>
      </w:pPr>
      <w:r w:rsidRPr="00B10DE7">
        <w:rPr>
          <w:rFonts w:asciiTheme="minorHAnsi" w:hAnsiTheme="minorHAnsi" w:cstheme="minorHAnsi"/>
          <w:b/>
          <w:bCs/>
          <w:sz w:val="22"/>
        </w:rPr>
        <w:t>POZIOMY WYMAGAŃ EDUKACYJNYCH:</w:t>
      </w:r>
      <w:r w:rsidRPr="00B10DE7">
        <w:rPr>
          <w:rFonts w:asciiTheme="minorHAnsi" w:hAnsiTheme="minorHAnsi" w:cstheme="minorHAnsi"/>
          <w:b/>
          <w:bCs/>
          <w:sz w:val="22"/>
        </w:rPr>
        <w:tab/>
      </w:r>
    </w:p>
    <w:p w:rsidR="00D2626E" w:rsidRPr="00B10DE7" w:rsidRDefault="00D2626E" w:rsidP="00D2626E">
      <w:pPr>
        <w:numPr>
          <w:ilvl w:val="12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9F6393">
        <w:rPr>
          <w:rFonts w:asciiTheme="minorHAnsi" w:hAnsiTheme="minorHAnsi" w:cstheme="minorHAnsi"/>
          <w:b/>
          <w:sz w:val="20"/>
        </w:rPr>
        <w:t>K</w:t>
      </w:r>
      <w:r w:rsidRPr="00B10DE7">
        <w:rPr>
          <w:rFonts w:asciiTheme="minorHAnsi" w:hAnsiTheme="minorHAnsi" w:cstheme="minorHAnsi"/>
          <w:sz w:val="20"/>
        </w:rPr>
        <w:t xml:space="preserve"> - konieczny</w:t>
      </w:r>
      <w:r w:rsidRPr="00B10DE7">
        <w:rPr>
          <w:rFonts w:asciiTheme="minorHAnsi" w:hAnsiTheme="minorHAnsi" w:cstheme="minorHAnsi"/>
          <w:sz w:val="20"/>
        </w:rPr>
        <w:tab/>
        <w:t>ocena dopuszczająca (2)</w:t>
      </w:r>
    </w:p>
    <w:p w:rsidR="00D2626E" w:rsidRPr="00B10DE7" w:rsidRDefault="00D2626E" w:rsidP="00D2626E">
      <w:pPr>
        <w:numPr>
          <w:ilvl w:val="12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9F6393">
        <w:rPr>
          <w:rFonts w:asciiTheme="minorHAnsi" w:hAnsiTheme="minorHAnsi" w:cstheme="minorHAnsi"/>
          <w:b/>
          <w:sz w:val="20"/>
        </w:rPr>
        <w:t>P</w:t>
      </w:r>
      <w:r w:rsidRPr="00B10DE7">
        <w:rPr>
          <w:rFonts w:asciiTheme="minorHAnsi" w:hAnsiTheme="minorHAnsi" w:cstheme="minorHAnsi"/>
          <w:sz w:val="20"/>
        </w:rPr>
        <w:t xml:space="preserve"> - podstawowy</w:t>
      </w:r>
      <w:r w:rsidRPr="00B10DE7">
        <w:rPr>
          <w:rFonts w:asciiTheme="minorHAnsi" w:hAnsiTheme="minorHAnsi" w:cstheme="minorHAnsi"/>
          <w:sz w:val="20"/>
        </w:rPr>
        <w:tab/>
        <w:t>ocena dostateczna (3)</w:t>
      </w:r>
    </w:p>
    <w:p w:rsidR="00D2626E" w:rsidRPr="00B10DE7" w:rsidRDefault="00D2626E" w:rsidP="00D2626E">
      <w:pPr>
        <w:numPr>
          <w:ilvl w:val="12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9F6393">
        <w:rPr>
          <w:rFonts w:asciiTheme="minorHAnsi" w:hAnsiTheme="minorHAnsi" w:cstheme="minorHAnsi"/>
          <w:b/>
          <w:sz w:val="20"/>
        </w:rPr>
        <w:t>R</w:t>
      </w:r>
      <w:r w:rsidRPr="00B10DE7">
        <w:rPr>
          <w:rFonts w:asciiTheme="minorHAnsi" w:hAnsiTheme="minorHAnsi" w:cstheme="minorHAnsi"/>
          <w:sz w:val="20"/>
        </w:rPr>
        <w:t xml:space="preserve"> - rozszerzający</w:t>
      </w:r>
      <w:r w:rsidRPr="00B10DE7">
        <w:rPr>
          <w:rFonts w:asciiTheme="minorHAnsi" w:hAnsiTheme="minorHAnsi" w:cstheme="minorHAnsi"/>
          <w:sz w:val="20"/>
        </w:rPr>
        <w:tab/>
        <w:t>ocena dobra (4)</w:t>
      </w:r>
    </w:p>
    <w:p w:rsidR="00D2626E" w:rsidRPr="00B10DE7" w:rsidRDefault="00D2626E" w:rsidP="00D2626E">
      <w:pPr>
        <w:numPr>
          <w:ilvl w:val="12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9F6393">
        <w:rPr>
          <w:rFonts w:asciiTheme="minorHAnsi" w:hAnsiTheme="minorHAnsi" w:cstheme="minorHAnsi"/>
          <w:b/>
          <w:sz w:val="20"/>
        </w:rPr>
        <w:t>D</w:t>
      </w:r>
      <w:r w:rsidRPr="00B10DE7">
        <w:rPr>
          <w:rFonts w:asciiTheme="minorHAnsi" w:hAnsiTheme="minorHAnsi" w:cstheme="minorHAnsi"/>
          <w:sz w:val="20"/>
        </w:rPr>
        <w:t xml:space="preserve"> - dopełniający</w:t>
      </w:r>
      <w:r w:rsidRPr="00B10DE7">
        <w:rPr>
          <w:rFonts w:asciiTheme="minorHAnsi" w:hAnsiTheme="minorHAnsi" w:cstheme="minorHAnsi"/>
          <w:sz w:val="20"/>
        </w:rPr>
        <w:tab/>
        <w:t>ocena bardzo dobra (5)</w:t>
      </w:r>
    </w:p>
    <w:p w:rsidR="00D2626E" w:rsidRPr="00B10DE7" w:rsidRDefault="00D2626E" w:rsidP="00D2626E">
      <w:pPr>
        <w:numPr>
          <w:ilvl w:val="12"/>
          <w:numId w:val="0"/>
        </w:numPr>
        <w:ind w:left="360"/>
        <w:rPr>
          <w:rFonts w:asciiTheme="minorHAnsi" w:hAnsiTheme="minorHAnsi" w:cstheme="minorHAnsi"/>
          <w:sz w:val="20"/>
        </w:rPr>
      </w:pPr>
      <w:r w:rsidRPr="009F6393">
        <w:rPr>
          <w:rFonts w:asciiTheme="minorHAnsi" w:hAnsiTheme="minorHAnsi" w:cstheme="minorHAnsi"/>
          <w:b/>
          <w:sz w:val="20"/>
        </w:rPr>
        <w:t>W</w:t>
      </w:r>
      <w:r w:rsidRPr="00B10DE7">
        <w:rPr>
          <w:rFonts w:asciiTheme="minorHAnsi" w:hAnsiTheme="minorHAnsi" w:cstheme="minorHAnsi"/>
          <w:sz w:val="20"/>
        </w:rPr>
        <w:t xml:space="preserve"> - wykraczający</w:t>
      </w:r>
      <w:r w:rsidRPr="00B10DE7">
        <w:rPr>
          <w:rFonts w:asciiTheme="minorHAnsi" w:hAnsiTheme="minorHAnsi" w:cstheme="minorHAnsi"/>
          <w:sz w:val="20"/>
        </w:rPr>
        <w:tab/>
        <w:t>ocena celująca (6)</w:t>
      </w:r>
    </w:p>
    <w:p w:rsidR="003706CD" w:rsidRPr="00B10DE7" w:rsidRDefault="003706CD" w:rsidP="002C57E4">
      <w:pPr>
        <w:numPr>
          <w:ilvl w:val="12"/>
          <w:numId w:val="0"/>
        </w:num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:rsidR="000A2950" w:rsidRPr="00B10DE7" w:rsidRDefault="000A2950">
      <w:pPr>
        <w:rPr>
          <w:rFonts w:asciiTheme="minorHAnsi" w:hAnsiTheme="minorHAnsi" w:cstheme="minorHAnsi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812"/>
        <w:gridCol w:w="5811"/>
      </w:tblGrid>
      <w:tr w:rsidR="005B7B48" w:rsidRPr="00C06427" w:rsidTr="00487AFB">
        <w:tc>
          <w:tcPr>
            <w:tcW w:w="2972" w:type="dxa"/>
            <w:shd w:val="clear" w:color="auto" w:fill="FF6699"/>
            <w:vAlign w:val="center"/>
          </w:tcPr>
          <w:p w:rsidR="005B7B48" w:rsidRPr="00C06427" w:rsidRDefault="005B7B48" w:rsidP="00487AF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shd w:val="clear" w:color="auto" w:fill="FF6699"/>
            <w:vAlign w:val="center"/>
          </w:tcPr>
          <w:p w:rsidR="005B7B48" w:rsidRPr="00C06427" w:rsidRDefault="005B7B48" w:rsidP="00487AF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64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CELE PODSTAWOWE</w:t>
            </w:r>
          </w:p>
        </w:tc>
        <w:tc>
          <w:tcPr>
            <w:tcW w:w="5811" w:type="dxa"/>
            <w:shd w:val="clear" w:color="auto" w:fill="FF6699"/>
            <w:vAlign w:val="center"/>
          </w:tcPr>
          <w:p w:rsidR="005B7B48" w:rsidRPr="00C06427" w:rsidRDefault="005B7B48" w:rsidP="00487AF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64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CELE PONADPODSTAWOWE</w:t>
            </w:r>
          </w:p>
        </w:tc>
      </w:tr>
      <w:tr w:rsidR="005B7B48" w:rsidRPr="00C06427" w:rsidTr="00487AFB">
        <w:tc>
          <w:tcPr>
            <w:tcW w:w="2972" w:type="dxa"/>
            <w:shd w:val="clear" w:color="auto" w:fill="FF6699"/>
            <w:vAlign w:val="center"/>
          </w:tcPr>
          <w:p w:rsidR="005B7B48" w:rsidRPr="00C06427" w:rsidRDefault="005B7B48" w:rsidP="00487AF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JEDNOSTKA LEKCYJNA / TEMAT </w:t>
            </w:r>
          </w:p>
        </w:tc>
        <w:tc>
          <w:tcPr>
            <w:tcW w:w="5812" w:type="dxa"/>
            <w:shd w:val="clear" w:color="auto" w:fill="FF6699"/>
            <w:vAlign w:val="center"/>
          </w:tcPr>
          <w:p w:rsidR="005B7B48" w:rsidRPr="00C06427" w:rsidRDefault="005B7B48" w:rsidP="00487AF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  <w:tc>
          <w:tcPr>
            <w:tcW w:w="5811" w:type="dxa"/>
            <w:shd w:val="clear" w:color="auto" w:fill="FF6699"/>
            <w:vAlign w:val="center"/>
          </w:tcPr>
          <w:p w:rsidR="005B7B48" w:rsidRPr="00C06427" w:rsidRDefault="005B7B48" w:rsidP="00487AF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</w:tr>
      <w:tr w:rsidR="005B7B48" w:rsidRPr="00C06427" w:rsidTr="00487AFB">
        <w:trPr>
          <w:trHeight w:val="340"/>
        </w:trPr>
        <w:tc>
          <w:tcPr>
            <w:tcW w:w="14595" w:type="dxa"/>
            <w:gridSpan w:val="3"/>
            <w:shd w:val="clear" w:color="auto" w:fill="FFCCCC"/>
            <w:vAlign w:val="center"/>
          </w:tcPr>
          <w:p w:rsidR="005B7B48" w:rsidRPr="00C06427" w:rsidRDefault="005B7B48" w:rsidP="005B7B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 6. PROCENTY </w:t>
            </w:r>
          </w:p>
        </w:tc>
      </w:tr>
      <w:tr w:rsidR="005F7E36" w:rsidRPr="00C06427" w:rsidTr="00A45BD0">
        <w:tc>
          <w:tcPr>
            <w:tcW w:w="2972" w:type="dxa"/>
          </w:tcPr>
          <w:p w:rsidR="005F7E36" w:rsidRPr="00C06427" w:rsidRDefault="005F7E36" w:rsidP="00487A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Procenty i ułamki</w:t>
            </w:r>
          </w:p>
          <w:p w:rsidR="005F7E36" w:rsidRPr="00C06427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procentu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potrzebę stosowania procentów w życiu codziennym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określić w procentach, jaką część figury zacieniowano (K-P)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zamienić procent na ułamek (K-R)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wyrazić informacje podane za pomocą procentów w ułamkach i odwrotnie (P-R)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dwie liczby, z których jedna jest zapisana w postaci procentu (P-R)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procentami (P-R)</w:t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ułamkami i procentami (D-W)</w:t>
            </w:r>
          </w:p>
        </w:tc>
      </w:tr>
      <w:tr w:rsidR="005F7E36" w:rsidRPr="00C06427" w:rsidTr="008071A3">
        <w:tc>
          <w:tcPr>
            <w:tcW w:w="2972" w:type="dxa"/>
          </w:tcPr>
          <w:p w:rsidR="005F7E36" w:rsidRPr="00C06427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Jaki to procent?</w:t>
            </w:r>
          </w:p>
        </w:tc>
        <w:tc>
          <w:tcPr>
            <w:tcW w:w="5812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algorytm zamiany ułamków na procenty (K-P)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równoważność wyrażania części liczby ułamkiem lub procentem (P)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opisywać w procentach części skończonych zbiorów (K-R)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zamienić ułamek na procent (K-R)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określić, jakim procentem jednej liczby jest druga (P-R)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określeniem, jakim procentem jednej liczby jest druga (P-R)</w:t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określeniem, jakim procentem jednej liczby jest druga (D-W)</w:t>
            </w:r>
          </w:p>
        </w:tc>
      </w:tr>
      <w:tr w:rsidR="005F7E36" w:rsidRPr="00C06427" w:rsidTr="001F3190">
        <w:tc>
          <w:tcPr>
            <w:tcW w:w="2972" w:type="dxa"/>
            <w:shd w:val="clear" w:color="auto" w:fill="auto"/>
          </w:tcPr>
          <w:p w:rsidR="005F7E36" w:rsidRPr="005B7B48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Jaki to procent? (cd.) Obliczenia za pomocą kalkulatora</w:t>
            </w:r>
          </w:p>
        </w:tc>
        <w:tc>
          <w:tcPr>
            <w:tcW w:w="5812" w:type="dxa"/>
            <w:shd w:val="clear" w:color="auto" w:fill="auto"/>
          </w:tcPr>
          <w:p w:rsidR="005F7E36" w:rsidRPr="005B7B48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zasady zaokrąglania liczb (P)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rozumie korzyści płynące z umiejętności stosowania kalkulatora do obliczeń (K)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zaokrąglić ułamek dziesiętny i wyrazić go w procentach (P)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opisywać w procentach części skończonych zbiorów (K-R)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zamienić ułamek na procent (K-R)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określić, jakim procentem jednej liczby jest druga (P-R)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określeniem, jakim procentem jednej liczby jest druga (P-R)</w:t>
            </w:r>
          </w:p>
        </w:tc>
        <w:tc>
          <w:tcPr>
            <w:tcW w:w="5811" w:type="dxa"/>
            <w:shd w:val="clear" w:color="auto" w:fill="auto"/>
          </w:tcPr>
          <w:p w:rsidR="005F7E36" w:rsidRPr="005B7B48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określeniem, jakim procentem jednej liczby jest druga (D-W)</w:t>
            </w:r>
          </w:p>
        </w:tc>
      </w:tr>
      <w:tr w:rsidR="005F7E36" w:rsidRPr="00C06427" w:rsidTr="00971A7C">
        <w:tc>
          <w:tcPr>
            <w:tcW w:w="2972" w:type="dxa"/>
          </w:tcPr>
          <w:p w:rsidR="005F7E36" w:rsidRPr="00C06427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Diagramy procentowe</w:t>
            </w:r>
          </w:p>
        </w:tc>
        <w:tc>
          <w:tcPr>
            <w:tcW w:w="5812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diagramu (K)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potrzebę stosowania różnych diagramów (P)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odczytać dane z diagramu (K-R)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odpowiedzieć na pytanie dotyczące znalezionych danych (K-R)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przedstawić dane w postaci diagramu słupkowego (K-R)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dane z dwóch diagramów i odpowiedzieć na pytania dotyczące znalezionych danych (D-W)</w:t>
            </w:r>
          </w:p>
        </w:tc>
      </w:tr>
      <w:tr w:rsidR="005F7E36" w:rsidRPr="00C06427" w:rsidTr="00BE02E4">
        <w:tc>
          <w:tcPr>
            <w:tcW w:w="2972" w:type="dxa"/>
          </w:tcPr>
          <w:p w:rsidR="005F7E36" w:rsidRPr="00C06427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Obliczenia procentowe</w:t>
            </w:r>
          </w:p>
        </w:tc>
        <w:tc>
          <w:tcPr>
            <w:tcW w:w="5812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algorytm obliczania ułamka liczby (P)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pojęcie procentu liczby jako jej części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procent liczby naturalnej (K-P)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obliczaniem procentu danej liczby (P-R)</w:t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obliczaniem procentu danej liczby (D-W)</w:t>
            </w:r>
          </w:p>
        </w:tc>
      </w:tr>
      <w:tr w:rsidR="005F7E36" w:rsidRPr="00C06427" w:rsidTr="00125C99">
        <w:tc>
          <w:tcPr>
            <w:tcW w:w="2972" w:type="dxa"/>
          </w:tcPr>
          <w:p w:rsidR="005F7E36" w:rsidRPr="00C06427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Obniżki i podwyżki</w:t>
            </w:r>
          </w:p>
        </w:tc>
        <w:tc>
          <w:tcPr>
            <w:tcW w:w="5812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liczbę większą o dany procent (P)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liczbę mniejszą o dany procent (P)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podwyżkami i obniżkami o dany procent (P-R)</w:t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podwyżkami i obniżkami o dany procent (D-W)</w:t>
            </w:r>
          </w:p>
        </w:tc>
      </w:tr>
      <w:tr w:rsidR="005F7E36" w:rsidRPr="00C06427" w:rsidTr="004F7202">
        <w:tc>
          <w:tcPr>
            <w:tcW w:w="2972" w:type="dxa"/>
            <w:shd w:val="clear" w:color="auto" w:fill="auto"/>
          </w:tcPr>
          <w:p w:rsidR="005F7E36" w:rsidRPr="005B7B48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Obliczanie liczby, gdy dany jest jej procent</w:t>
            </w:r>
          </w:p>
        </w:tc>
        <w:tc>
          <w:tcPr>
            <w:tcW w:w="5812" w:type="dxa"/>
            <w:shd w:val="clear" w:color="auto" w:fill="auto"/>
          </w:tcPr>
          <w:p w:rsidR="005F7E36" w:rsidRPr="005B7B48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obliczyć liczbę na podstawie danego jej procentu (P-R)</w:t>
            </w:r>
          </w:p>
          <w:p w:rsidR="005F7E36" w:rsidRPr="005B7B48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  <w:shd w:val="clear" w:color="auto" w:fill="auto"/>
          </w:tcPr>
          <w:p w:rsidR="005F7E36" w:rsidRPr="005B7B48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obliczaniem liczby na podstawie danego jej procentu (R)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0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obliczaniem liczby na odstawie danego jej procentu (D-W)</w:t>
            </w:r>
          </w:p>
        </w:tc>
      </w:tr>
      <w:tr w:rsidR="005B7B48" w:rsidRPr="00C06427" w:rsidTr="00487AFB">
        <w:trPr>
          <w:trHeight w:val="340"/>
        </w:trPr>
        <w:tc>
          <w:tcPr>
            <w:tcW w:w="14595" w:type="dxa"/>
            <w:gridSpan w:val="3"/>
            <w:shd w:val="clear" w:color="auto" w:fill="FFCCCC"/>
            <w:vAlign w:val="center"/>
          </w:tcPr>
          <w:p w:rsidR="005B7B48" w:rsidRPr="00C06427" w:rsidRDefault="005B7B48" w:rsidP="005B7B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 7. LICZBY DODATNIE I LICZBY UJEMNE </w:t>
            </w:r>
          </w:p>
        </w:tc>
      </w:tr>
      <w:tr w:rsidR="005F7E36" w:rsidRPr="00C06427" w:rsidTr="004D178B">
        <w:tc>
          <w:tcPr>
            <w:tcW w:w="2972" w:type="dxa"/>
          </w:tcPr>
          <w:p w:rsidR="005F7E36" w:rsidRPr="00C06427" w:rsidRDefault="005F7E36" w:rsidP="00487A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Porównywanie liczb</w:t>
            </w:r>
          </w:p>
          <w:p w:rsidR="005F7E36" w:rsidRPr="00C06427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pojęcie liczby ujemnej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pojęcie liczb przeciwnych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pojęcie wartości bezwzględnej (P)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rozszerzenie osi liczbowej na liczby ujemne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zaznaczyć i odczytać liczbę ujemną na osi liczbowej (K-P)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wymienić kilka liczb większych lub mniejszych od danej (K-P)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porównać liczby wymierne (K-P)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zaznaczyć liczby przeciwne na osi liczbowej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porządkować liczby wymierne (P-R)</w:t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podać, ile liczb spełnia podany warunek (R)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wartość bezwzględną liczby (P-R)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związane z liczbami dodatnimi i ujemnymi (D-W)</w:t>
            </w:r>
          </w:p>
        </w:tc>
      </w:tr>
      <w:tr w:rsidR="005F7E36" w:rsidRPr="00C06427" w:rsidTr="00B322E3">
        <w:tc>
          <w:tcPr>
            <w:tcW w:w="2972" w:type="dxa"/>
          </w:tcPr>
          <w:p w:rsidR="005F7E36" w:rsidRPr="00C06427" w:rsidRDefault="005F7E36" w:rsidP="00487A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Dodawanie i odejmowanie</w:t>
            </w:r>
          </w:p>
          <w:p w:rsidR="005F7E36" w:rsidRPr="00C06427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zasadę dodawania liczb o jednakowych znakach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zasadę dodawania liczb o różnych znakach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zasadę zastępowania odejmowania dodawaniem liczby przeciwnej (P)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sumę i różnicę liczb: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- całkowitych (K-P)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- wymiernych (P-R)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korzystać z przemienności i łączności dodawania (P)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powiększyć lub pomniejszyć liczbę całkowitą o daną liczbę (K-R)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uzupełnić brakujące składniki, odjemną lub odjemnik w działaniu (P-R)</w:t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sumę wieloskładnikową (R)</w:t>
            </w:r>
          </w:p>
          <w:p w:rsidR="005F7E36" w:rsidRPr="00C06427" w:rsidRDefault="005F7E36" w:rsidP="00487AFB">
            <w:p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5F7E36" w:rsidRPr="00C06427" w:rsidTr="009F213A">
        <w:tc>
          <w:tcPr>
            <w:tcW w:w="2972" w:type="dxa"/>
          </w:tcPr>
          <w:p w:rsidR="005F7E36" w:rsidRPr="00C06427" w:rsidRDefault="005F7E36" w:rsidP="00487A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Mnożenie i dzielenie</w:t>
            </w:r>
          </w:p>
          <w:p w:rsidR="005F7E36" w:rsidRPr="00C06427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zasadę ustalania znaku iloczynu i ilorazu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iloczyn i iloraz liczb całkowitych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kwadrat i sześcian liczb całkowitych (P-R)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ustalić znak iloczynu i ilorazu kilku liczb wymiernych (P)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ustalić znak wyrażenia arytmetycznego zawierającego kilka liczb wymiernych (R)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potęgę liczby wymiernej (W)</w:t>
            </w:r>
          </w:p>
        </w:tc>
      </w:tr>
      <w:tr w:rsidR="005B7B48" w:rsidRPr="00C06427" w:rsidTr="00487AFB">
        <w:trPr>
          <w:trHeight w:val="340"/>
        </w:trPr>
        <w:tc>
          <w:tcPr>
            <w:tcW w:w="14595" w:type="dxa"/>
            <w:gridSpan w:val="3"/>
            <w:shd w:val="clear" w:color="auto" w:fill="FFCCCC"/>
            <w:vAlign w:val="center"/>
          </w:tcPr>
          <w:p w:rsidR="005B7B48" w:rsidRPr="00C06427" w:rsidRDefault="005B7B48" w:rsidP="005B7B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>DZIAŁ  8. WYRAŻENIA ALGEBRAICZNE I RÓWNANIA</w:t>
            </w:r>
          </w:p>
        </w:tc>
      </w:tr>
      <w:tr w:rsidR="005F7E36" w:rsidRPr="00C06427" w:rsidTr="00E15C17">
        <w:tc>
          <w:tcPr>
            <w:tcW w:w="2972" w:type="dxa"/>
          </w:tcPr>
          <w:p w:rsidR="005F7E36" w:rsidRPr="00C06427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Zapisywanie wyrażeń algebraicznych</w:t>
            </w:r>
          </w:p>
        </w:tc>
        <w:tc>
          <w:tcPr>
            <w:tcW w:w="5812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zasady tworzenia wyrażeń algebraicznych (K-P)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zna pojęcia: suma, różnica, iloczyn, iloraz, kwadrat nieznanych wielkości liczbowych (K-P)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 potrzebę tworzenia wyrażeń algebraicznych (P)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stosować oznaczenia literowe nieznanych wielkości liczbowych (P-R)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zapisać w postaci wyrażenia algebraicznego informacje osadzone w kontekście praktycznym z zadaną niewiadomą (K-R)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zbudować wyrażenie algebraiczne na podstawie opisu lub rysunku (P-R)</w:t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umie zbudować wyrażenie algebraiczne (D)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umie rozwiązać zadanie tekstowe związane z budowaniem wyrażeń algebraicznych (D-W)</w:t>
            </w:r>
          </w:p>
        </w:tc>
      </w:tr>
      <w:tr w:rsidR="005F7E36" w:rsidRPr="00C06427" w:rsidTr="00FB0920">
        <w:tc>
          <w:tcPr>
            <w:tcW w:w="2972" w:type="dxa"/>
          </w:tcPr>
          <w:p w:rsidR="005F7E36" w:rsidRPr="00C06427" w:rsidRDefault="005F7E36" w:rsidP="00487A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Obliczanie wartości wyrażeń algebraicznych</w:t>
            </w:r>
          </w:p>
          <w:p w:rsidR="005F7E36" w:rsidRPr="00C06427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wartości liczbowej wyrażenia algebraicznego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wartość liczbową wyrażenia bez jego przekształcenia (K-R)</w:t>
            </w:r>
          </w:p>
          <w:p w:rsidR="005F7E36" w:rsidRPr="00C06427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obliczaniem wartości wyrażeń (R)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podać przykład wyrażenia algebraicznego przyjmującego określoną wartość dla danych wartości występujących w nim niewiadomych (R-W)</w:t>
            </w:r>
          </w:p>
        </w:tc>
      </w:tr>
      <w:tr w:rsidR="005F7E36" w:rsidRPr="00C06427" w:rsidTr="008E79A0">
        <w:tc>
          <w:tcPr>
            <w:tcW w:w="2972" w:type="dxa"/>
          </w:tcPr>
          <w:p w:rsidR="005F7E36" w:rsidRPr="00C06427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Upraszczanie wyrażeń algebraicznych</w:t>
            </w:r>
          </w:p>
        </w:tc>
        <w:tc>
          <w:tcPr>
            <w:tcW w:w="5812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zasady krótszego zapisu wyrażeń algebraicznych będących sumą lub różnicą jednomianów (P)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zna i rozumie zasady krótszego zapisu wyrażeń algebraicznych będących iloczynem lub ilorazem jednomianu i liczby wymiernej (P) 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zapisać krócej wyrażenia algebraiczne będące sumą lub różnicą jednomianów (P-R) 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zapisać krócej wyrażenia algebraiczne będące iloczynem lub ilorazem jednomianu i liczby wymiernej (P-R) 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wartość liczbową wyrażenia po jego przekształceniu (P-R)</w:t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prostymi przekształceniami algebraicznymi (R-W)</w:t>
            </w:r>
          </w:p>
        </w:tc>
      </w:tr>
      <w:tr w:rsidR="005F7E36" w:rsidRPr="00C06427" w:rsidTr="002F111B">
        <w:tc>
          <w:tcPr>
            <w:tcW w:w="2972" w:type="dxa"/>
          </w:tcPr>
          <w:p w:rsidR="005F7E36" w:rsidRPr="00C06427" w:rsidRDefault="005F7E36" w:rsidP="00487A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Zapisywanie równań</w:t>
            </w:r>
          </w:p>
        </w:tc>
        <w:tc>
          <w:tcPr>
            <w:tcW w:w="5812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pojęcie równania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zapisać w postaci równania informacje osadzone w kontekście praktycznym z zadaną niewiadomą (K-R)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zapisać zadanie w postaci równania (K-R)</w:t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zapisać zadanie w postaci równania (D-W)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przyporządkować równanie do podanego zdania (R-D)</w:t>
            </w:r>
          </w:p>
          <w:p w:rsidR="005F7E36" w:rsidRPr="00C06427" w:rsidRDefault="005F7E36" w:rsidP="00487AFB">
            <w:pPr>
              <w:ind w:left="113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</w:p>
        </w:tc>
      </w:tr>
      <w:tr w:rsidR="005F7E36" w:rsidRPr="00C06427" w:rsidTr="00AC56DD">
        <w:trPr>
          <w:trHeight w:val="1180"/>
        </w:trPr>
        <w:tc>
          <w:tcPr>
            <w:tcW w:w="2972" w:type="dxa"/>
          </w:tcPr>
          <w:p w:rsidR="005F7E36" w:rsidRPr="00C06427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Liczba spełniająca równanie</w:t>
            </w:r>
          </w:p>
        </w:tc>
        <w:tc>
          <w:tcPr>
            <w:tcW w:w="5812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rozwiązania równania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liczby spełniającej równanie (K)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odgadnąć rozwiązanie równania (K-P)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podać rozwiązanie prostego równania (K-R)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sprawdzić, czy liczba spełnia równanie (K-P)</w:t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uzupełnić równanie tak, aby spełniała je podana liczba (R)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wskazać równanie, które nie ma rozwiązania (D)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zapisać zadanie tekstowe za pomocą równania i odgadnąć jego rozwiązanie (D-W)</w:t>
            </w:r>
          </w:p>
        </w:tc>
      </w:tr>
      <w:tr w:rsidR="005F7E36" w:rsidRPr="00C06427" w:rsidTr="00F26A2E">
        <w:tc>
          <w:tcPr>
            <w:tcW w:w="2972" w:type="dxa"/>
          </w:tcPr>
          <w:p w:rsidR="005F7E36" w:rsidRPr="00C06427" w:rsidRDefault="005F7E36" w:rsidP="00487A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Rozwiązywanie równań</w:t>
            </w:r>
          </w:p>
        </w:tc>
        <w:tc>
          <w:tcPr>
            <w:tcW w:w="5812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proste równanie przez dopełnienie lub wykonanie działania odwrotnego (K-P)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doprowadzić równanie do prostszej postaci (P-R)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zapisać zadanie tekstowe za pomocą równania i rozwiązać je (P-R)</w:t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metodę równań równoważnych (R)</w:t>
            </w: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równanie z przekształcaniem wyrażeń (R-D)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zapisać zadanie tekstowe za pomocą równania i rozwiązać to równanie (D-W)</w:t>
            </w:r>
          </w:p>
        </w:tc>
      </w:tr>
      <w:tr w:rsidR="005F7E36" w:rsidRPr="00C06427" w:rsidTr="004121CB">
        <w:tc>
          <w:tcPr>
            <w:tcW w:w="2972" w:type="dxa"/>
          </w:tcPr>
          <w:p w:rsidR="005F7E36" w:rsidRPr="00C06427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Zadania tekstowe</w:t>
            </w:r>
          </w:p>
        </w:tc>
        <w:tc>
          <w:tcPr>
            <w:tcW w:w="5812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wyrazić treść zadania za pomocą równania (P-R)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sprawdzić poprawność rozwiązania zadania (K-P)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za pomocą równania (P-R)</w:t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za pomocą równania (D-W)</w:t>
            </w:r>
          </w:p>
        </w:tc>
      </w:tr>
      <w:tr w:rsidR="005B7B48" w:rsidRPr="00C06427" w:rsidTr="00487AFB">
        <w:trPr>
          <w:trHeight w:val="340"/>
        </w:trPr>
        <w:tc>
          <w:tcPr>
            <w:tcW w:w="14595" w:type="dxa"/>
            <w:gridSpan w:val="3"/>
            <w:shd w:val="clear" w:color="auto" w:fill="FFCCCC"/>
            <w:vAlign w:val="center"/>
          </w:tcPr>
          <w:p w:rsidR="005B7B48" w:rsidRPr="00C06427" w:rsidRDefault="005B7B48" w:rsidP="005B7B4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DZIAŁ  9. FIGURY PRZESTRZENNE </w:t>
            </w:r>
          </w:p>
        </w:tc>
      </w:tr>
      <w:tr w:rsidR="005F7E36" w:rsidRPr="00C06427" w:rsidTr="00E03A5A">
        <w:tc>
          <w:tcPr>
            <w:tcW w:w="2972" w:type="dxa"/>
          </w:tcPr>
          <w:p w:rsidR="005F7E36" w:rsidRPr="00C06427" w:rsidRDefault="005F7E36" w:rsidP="00487A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Prostopadłościany i sześciany</w:t>
            </w:r>
          </w:p>
        </w:tc>
        <w:tc>
          <w:tcPr>
            <w:tcW w:w="5812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cechy prostopadłościanu i sześcianu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siatki bryły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wskazać na rysunku siatkę sześcianu i prostopadłościanu (K-P)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narysować siatkę prostopadłościanu i sześcianu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powierzchni sześcianu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obliczyć pole powierzchni prostopadłościanu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umie wskazać w prostopadłościanie ściany i krawędzie prostopadłe oraz równoległe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wskazać w prostopadłościanie krawędzie o jednakowej długości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obliczać sumę długości krawędzi prostopadłościanu oraz sześcianu (P)</w:t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umie rozwiązać zadanie tekstowe dotyczące długości krawędzi prostopadłościanu i sześcianu (R-D)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dotyczące pola powierzchni prostopadłościanu złożonego z kilku sześcianów (R-D)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 xml:space="preserve">umie rozwiązać nietypowe zadanie tekstowe dotyczące prostopadłościanu i sześcianu (W) 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rozwiązywać zadania z treścią dotyczące ścian sześcianu (D – W)</w:t>
            </w:r>
          </w:p>
        </w:tc>
      </w:tr>
      <w:tr w:rsidR="005F7E36" w:rsidRPr="00C06427" w:rsidTr="001C6453">
        <w:tc>
          <w:tcPr>
            <w:tcW w:w="2972" w:type="dxa"/>
          </w:tcPr>
          <w:p w:rsidR="005F7E36" w:rsidRPr="00C06427" w:rsidRDefault="005F7E36" w:rsidP="00487A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Graniastosłupy proste</w:t>
            </w:r>
          </w:p>
        </w:tc>
        <w:tc>
          <w:tcPr>
            <w:tcW w:w="5812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cechy charakteryzujące graniastosłup prosty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nazwy graniastosłupów prostych w zależności od podstawy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wskazać graniastosłup prosty wśród innych brył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określić liczbę ścian, wierzchołków, krawędzi danego graniastosłupa (P)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wskazać w graniastosłupie ściany i krawędzie prostopadłe lub równoległe (P)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wskazać w graniastosłupie krawędzie o jednakowej długości (K)</w:t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rozumie, że podstawą graniastosłupa prostego nie zawsze jest ten wielokąt, który leży na poziomej płaszczyźnie (R)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określać cechy graniastosłupa znajdującego się na rysunku (D)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oceniać możliwość zbudowania z prostopadłościanów zadanego graniastosłupa (W)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wskazać w graniastosłupie ściany i krawędzie prostopadłe lub równoległe (R-W)</w:t>
            </w:r>
          </w:p>
        </w:tc>
      </w:tr>
      <w:tr w:rsidR="005F7E36" w:rsidRPr="00C06427" w:rsidTr="00883F6D">
        <w:tc>
          <w:tcPr>
            <w:tcW w:w="2972" w:type="dxa"/>
          </w:tcPr>
          <w:p w:rsidR="005F7E36" w:rsidRPr="00C06427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Siatki graniastosłupów prostych</w:t>
            </w:r>
          </w:p>
        </w:tc>
        <w:tc>
          <w:tcPr>
            <w:tcW w:w="5812" w:type="dxa"/>
          </w:tcPr>
          <w:p w:rsidR="005F7E36" w:rsidRPr="003706CD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pojęcie siatki graniastosłupa prostego (P)</w:t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projektować siatki graniastosłupów w skali (R – D)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rozpoznawać siatki graniastosłupów (W)</w:t>
            </w:r>
          </w:p>
        </w:tc>
      </w:tr>
      <w:tr w:rsidR="005F7E36" w:rsidRPr="00C06427" w:rsidTr="00561AC6">
        <w:tc>
          <w:tcPr>
            <w:tcW w:w="2972" w:type="dxa"/>
            <w:shd w:val="clear" w:color="auto" w:fill="auto"/>
          </w:tcPr>
          <w:p w:rsidR="005F7E36" w:rsidRPr="005B7B48" w:rsidRDefault="005F7E36" w:rsidP="00487A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Pole powierzchni graniastosłupa prostego*</w:t>
            </w:r>
          </w:p>
          <w:p w:rsidR="005F7E36" w:rsidRPr="005B7B48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auto"/>
          </w:tcPr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i rozumie sposób obliczania pola powierzchni graniastosłupa prostego (P)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i rozumie sposób obliczania pola powierzchni graniastosłupa prostego jako pola jego siatki (P)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wzór na obliczanie pola powierzchni graniastosłupa prostego (P)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obliczać pole powierzchni prostopadłościanu o wymiarach wyrażonych w tej samej jednostce (P)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obliczać pola powierzchni graniastosłupów prostych (P – R)</w:t>
            </w:r>
          </w:p>
        </w:tc>
        <w:tc>
          <w:tcPr>
            <w:tcW w:w="5811" w:type="dxa"/>
            <w:shd w:val="clear" w:color="auto" w:fill="auto"/>
          </w:tcPr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iCs/>
                <w:sz w:val="16"/>
                <w:szCs w:val="16"/>
              </w:rPr>
              <w:t>umie obliczać pole powierzchni prostopadłościanu o wymiarach wyrażonych w różnych jednostkach (R)</w:t>
            </w: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rozwiązywać zadania tekstowe z zastosowaniem pól powierzchni graniastosłupów prostych (R-W)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obliczać pola powierzchni graniastosłupów złożonych z sześcianów (D)</w:t>
            </w:r>
          </w:p>
        </w:tc>
      </w:tr>
      <w:tr w:rsidR="005F7E36" w:rsidRPr="00C06427" w:rsidTr="00620AEB">
        <w:tc>
          <w:tcPr>
            <w:tcW w:w="2972" w:type="dxa"/>
          </w:tcPr>
          <w:p w:rsidR="005F7E36" w:rsidRPr="005B7B48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Objętość prostopadłościanu. Jednostki objętości</w:t>
            </w:r>
          </w:p>
          <w:p w:rsidR="005F7E36" w:rsidRPr="005B7B48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F7E36" w:rsidRPr="005B7B48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pojęcie objętości figury (K)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wzór na obliczanie objętości prostopadłościanu i sześcianu (K)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jednostki objętości (K)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definicje litra i mililitra oraz zależności pomiędzy nimi (P)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i rozumie różnicę między polem powierzchni a objętością (P)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przyporządkować zadane objętości do obiektów z natury (P)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obliczać objętości sześcianów (K)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obliczać objętości prostopadłościanów (K – P)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wyrażać w tych samych jednostkach tę samą objętość (P-R)</w:t>
            </w:r>
          </w:p>
        </w:tc>
        <w:tc>
          <w:tcPr>
            <w:tcW w:w="5811" w:type="dxa"/>
          </w:tcPr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i rozumie zależności pomiędzy jednostkami objętości (R – D)</w:t>
            </w: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i rozumie związek pomiędzy jednostkami długości a jednostkami objętości (R)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obliczać objętość i pole powierzchni prostopadłościanu zbudowanego z określonej liczby sześcianów (R)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rozwiązywać zadania tekstowe związane z objętościami prostopadłościanów (R)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rozwiązywać zadania tekstowe związane z objętościami brył wyrażonymi w litrach lub mililitrach (R – D)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zamieniać jednostki objętości (R – D)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stosować zamianę jednostek objętości w zadaniach tekstowych (D – W)</w:t>
            </w:r>
          </w:p>
        </w:tc>
      </w:tr>
      <w:tr w:rsidR="005F7E36" w:rsidRPr="00C06427" w:rsidTr="00BC5CA4">
        <w:tc>
          <w:tcPr>
            <w:tcW w:w="2972" w:type="dxa"/>
            <w:shd w:val="clear" w:color="auto" w:fill="auto"/>
          </w:tcPr>
          <w:p w:rsidR="005F7E36" w:rsidRPr="005B7B48" w:rsidRDefault="005F7E36" w:rsidP="00487A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Objętość graniastosłupa prostego*</w:t>
            </w:r>
          </w:p>
          <w:p w:rsidR="005F7E36" w:rsidRPr="005B7B48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auto"/>
          </w:tcPr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pojęcie objętości figury (K)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jednostki objętości (K)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i rozumie zależności pomiędzy jednostkami objętości (P-R)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wzór na obliczanie objętości prostopadłościanu i sześcianu (K)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wzór na obliczanie objętości graniastosłupa prostego (P)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rozumie pojęcie miary objętości jako liczby sześcianów jednostkowych (K)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rozumie różnicę między polem powierzchni a objętością (P)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i rozumie zasadę zamiany jednostek objętości (P)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podać objętość bryły na podstawie liczby sześcianów jednostkowych (K)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obliczyć objętość sześcianu o danej krawędzi (K)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obliczyć objętość prostopadłościanu o danych krawędziach (K)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obliczyć objętość graniastosłupa prostego, którego dane są:</w:t>
            </w:r>
          </w:p>
          <w:p w:rsidR="005F7E36" w:rsidRPr="005B7B48" w:rsidRDefault="005F7E36" w:rsidP="00487AF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- pole podstawy i wysokość (K)</w:t>
            </w:r>
          </w:p>
          <w:p w:rsidR="005F7E36" w:rsidRPr="005B7B48" w:rsidRDefault="005F7E36" w:rsidP="00487AFB">
            <w:pPr>
              <w:pStyle w:val="Akapitzlist"/>
              <w:ind w:left="170"/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 xml:space="preserve">- elementy podstawy i wysokość (P-R) 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umie zamienić jednostki objętości (P-R)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objętością graniastosłupa (P-R)</w:t>
            </w:r>
          </w:p>
        </w:tc>
        <w:tc>
          <w:tcPr>
            <w:tcW w:w="5811" w:type="dxa"/>
            <w:shd w:val="clear" w:color="auto" w:fill="auto"/>
          </w:tcPr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umie rozwiązać nietypowe zadanie tekstowe związane z objętością graniastosłupa prostego (D-W)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obliczać objętości graniastosłupów prostych o podanych siatkach (R – D)</w:t>
            </w:r>
          </w:p>
          <w:p w:rsidR="005F7E36" w:rsidRPr="005B7B48" w:rsidRDefault="005F7E36" w:rsidP="00487AFB"/>
        </w:tc>
      </w:tr>
      <w:tr w:rsidR="005F7E36" w:rsidRPr="00C06427" w:rsidTr="00940BB0">
        <w:tc>
          <w:tcPr>
            <w:tcW w:w="2972" w:type="dxa"/>
          </w:tcPr>
          <w:p w:rsidR="005F7E36" w:rsidRPr="005B7B48" w:rsidRDefault="005F7E36" w:rsidP="00487A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iCs/>
                <w:sz w:val="16"/>
                <w:szCs w:val="16"/>
              </w:rPr>
              <w:t>Ostrosłupy</w:t>
            </w:r>
          </w:p>
        </w:tc>
        <w:tc>
          <w:tcPr>
            <w:tcW w:w="5812" w:type="dxa"/>
          </w:tcPr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pojęcie ostrosłupa (K)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nazwy ostrosłupów w zależności od podstawy (K)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cechy budowy ostrosłupa (K)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zna pojęcie siatki ostrosłupa (K)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wskazać ostrosłup wśród innych brył (K)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określić liczbę poszczególnych ścian, wierzchołków, krawędzi ostrosłupa (P)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wskazać siatkę ostrosłupa (K-D)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rozwiązać zadanie tekstowe związane z ostrosłupem (P-R)</w:t>
            </w:r>
          </w:p>
          <w:p w:rsidR="005F7E36" w:rsidRPr="005B7B48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5B7B48">
              <w:rPr>
                <w:rFonts w:asciiTheme="minorHAnsi" w:hAnsiTheme="minorHAnsi" w:cstheme="minorHAnsi"/>
                <w:sz w:val="16"/>
                <w:szCs w:val="16"/>
              </w:rPr>
              <w:t>umie obliczyć sumę długości krawędzi ostrosłupa (P)</w:t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pojęcie czworościanu foremnego (R)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związane z ostrosłupem (D-W)</w:t>
            </w:r>
          </w:p>
        </w:tc>
      </w:tr>
      <w:tr w:rsidR="005F7E36" w:rsidRPr="00C06427" w:rsidTr="00497E37">
        <w:tc>
          <w:tcPr>
            <w:tcW w:w="2972" w:type="dxa"/>
          </w:tcPr>
          <w:p w:rsidR="005F7E36" w:rsidRPr="00C06427" w:rsidRDefault="005F7E36" w:rsidP="00487AF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Rozpoznawanie figur przestrzennych</w:t>
            </w:r>
          </w:p>
          <w:p w:rsidR="005F7E36" w:rsidRPr="00C06427" w:rsidRDefault="005F7E36" w:rsidP="00487AF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812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pojęcia: graniastosłup, ostrosłup, walec, stożek, kula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zna i rozumie pojęcia charakteryzujące graniastosłup, ostrosłup, walec, stożek, kulę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wskazać graniastosłup, ostrosłup, walec, stożek, kulę wśród innych brył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wskazać na modelach wielkości charakteryzujące bryłę (K)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określić rodzaj bryły na podstawie jej rzutu (P-R)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zadanie tekstowe nawiązujące do elementów budowy danej bryły (P-R)</w:t>
            </w:r>
          </w:p>
        </w:tc>
        <w:tc>
          <w:tcPr>
            <w:tcW w:w="5811" w:type="dxa"/>
          </w:tcPr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określić cechy bryły powstałej ze sklejenia kilku znanych brył (R-D)</w:t>
            </w:r>
          </w:p>
          <w:p w:rsidR="005F7E36" w:rsidRPr="00C06427" w:rsidRDefault="005F7E36" w:rsidP="00487AFB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C06427">
              <w:rPr>
                <w:rFonts w:asciiTheme="minorHAnsi" w:hAnsiTheme="minorHAnsi" w:cstheme="minorHAnsi"/>
                <w:sz w:val="16"/>
                <w:szCs w:val="16"/>
              </w:rPr>
              <w:t>umie rozwiązać nietypowe zadanie tekstowe nawiązujące do elementów budowy danej bryły (R-W)</w:t>
            </w:r>
          </w:p>
        </w:tc>
      </w:tr>
    </w:tbl>
    <w:p w:rsidR="00DC0EF2" w:rsidRPr="00B10DE7" w:rsidRDefault="00DC0EF2">
      <w:pPr>
        <w:rPr>
          <w:rFonts w:asciiTheme="minorHAnsi" w:hAnsiTheme="minorHAnsi" w:cstheme="minorHAnsi"/>
        </w:rPr>
      </w:pPr>
    </w:p>
    <w:sectPr w:rsidR="00DC0EF2" w:rsidRPr="00B10DE7" w:rsidSect="00D262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2FC" w:rsidRDefault="005922FC" w:rsidP="00D2626E">
      <w:r>
        <w:separator/>
      </w:r>
    </w:p>
  </w:endnote>
  <w:endnote w:type="continuationSeparator" w:id="0">
    <w:p w:rsidR="005922FC" w:rsidRDefault="005922FC" w:rsidP="00D2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2FC" w:rsidRDefault="005922FC" w:rsidP="00D2626E">
      <w:r>
        <w:separator/>
      </w:r>
    </w:p>
  </w:footnote>
  <w:footnote w:type="continuationSeparator" w:id="0">
    <w:p w:rsidR="005922FC" w:rsidRDefault="005922FC" w:rsidP="00D26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4775"/>
    <w:multiLevelType w:val="hybridMultilevel"/>
    <w:tmpl w:val="084EE688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B46E3"/>
    <w:multiLevelType w:val="hybridMultilevel"/>
    <w:tmpl w:val="5FDAAEDA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5E14"/>
    <w:multiLevelType w:val="hybridMultilevel"/>
    <w:tmpl w:val="E39A1ACA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136C8"/>
    <w:multiLevelType w:val="hybridMultilevel"/>
    <w:tmpl w:val="CDAE43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E2D8F"/>
    <w:multiLevelType w:val="hybridMultilevel"/>
    <w:tmpl w:val="25848D74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650EC"/>
    <w:multiLevelType w:val="hybridMultilevel"/>
    <w:tmpl w:val="6E063608"/>
    <w:lvl w:ilvl="0" w:tplc="5EDA5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37BED"/>
    <w:multiLevelType w:val="hybridMultilevel"/>
    <w:tmpl w:val="F1083E8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A5642"/>
    <w:multiLevelType w:val="hybridMultilevel"/>
    <w:tmpl w:val="3356F602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814E9"/>
    <w:multiLevelType w:val="hybridMultilevel"/>
    <w:tmpl w:val="74CAECAA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C6E79"/>
    <w:multiLevelType w:val="hybridMultilevel"/>
    <w:tmpl w:val="62F4B70E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4530"/>
    <w:multiLevelType w:val="hybridMultilevel"/>
    <w:tmpl w:val="F842A1C2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14CF5"/>
    <w:multiLevelType w:val="hybridMultilevel"/>
    <w:tmpl w:val="6786D654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A1357"/>
    <w:multiLevelType w:val="hybridMultilevel"/>
    <w:tmpl w:val="BA7CA9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60947"/>
    <w:multiLevelType w:val="hybridMultilevel"/>
    <w:tmpl w:val="414C4C4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22043"/>
    <w:multiLevelType w:val="hybridMultilevel"/>
    <w:tmpl w:val="CFF213A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66C8C"/>
    <w:multiLevelType w:val="hybridMultilevel"/>
    <w:tmpl w:val="046AAFF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18D87B60">
      <w:numFmt w:val="bullet"/>
      <w:lvlText w:val="•"/>
      <w:lvlJc w:val="left"/>
      <w:pPr>
        <w:ind w:left="170" w:hanging="170"/>
      </w:pPr>
      <w:rPr>
        <w:rFonts w:ascii="Calibri" w:eastAsia="Times New Roman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90A0E"/>
    <w:multiLevelType w:val="hybridMultilevel"/>
    <w:tmpl w:val="6B4CC8BA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D4E73"/>
    <w:multiLevelType w:val="hybridMultilevel"/>
    <w:tmpl w:val="A7107AB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44FC9"/>
    <w:multiLevelType w:val="hybridMultilevel"/>
    <w:tmpl w:val="1AB049D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13D9E"/>
    <w:multiLevelType w:val="hybridMultilevel"/>
    <w:tmpl w:val="3EB62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72F4A"/>
    <w:multiLevelType w:val="hybridMultilevel"/>
    <w:tmpl w:val="D43C9A7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74381816">
      <w:numFmt w:val="bullet"/>
      <w:lvlText w:val="•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920B0"/>
    <w:multiLevelType w:val="hybridMultilevel"/>
    <w:tmpl w:val="55A06BC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254B3"/>
    <w:multiLevelType w:val="hybridMultilevel"/>
    <w:tmpl w:val="3372E2C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F32D8"/>
    <w:multiLevelType w:val="hybridMultilevel"/>
    <w:tmpl w:val="88604C4A"/>
    <w:lvl w:ilvl="0" w:tplc="5EDA5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323255"/>
    <w:multiLevelType w:val="hybridMultilevel"/>
    <w:tmpl w:val="54C8F8E4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95E00"/>
    <w:multiLevelType w:val="hybridMultilevel"/>
    <w:tmpl w:val="C38459F2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E0CD5"/>
    <w:multiLevelType w:val="hybridMultilevel"/>
    <w:tmpl w:val="F7AE7A7C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10386"/>
    <w:multiLevelType w:val="hybridMultilevel"/>
    <w:tmpl w:val="C37AB058"/>
    <w:lvl w:ilvl="0" w:tplc="5EDA5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C11078"/>
    <w:multiLevelType w:val="hybridMultilevel"/>
    <w:tmpl w:val="EDCC447C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047DE"/>
    <w:multiLevelType w:val="hybridMultilevel"/>
    <w:tmpl w:val="B5DAF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9C3FE1"/>
    <w:multiLevelType w:val="hybridMultilevel"/>
    <w:tmpl w:val="F3606990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3D24D9"/>
    <w:multiLevelType w:val="hybridMultilevel"/>
    <w:tmpl w:val="9C14119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35360F"/>
    <w:multiLevelType w:val="hybridMultilevel"/>
    <w:tmpl w:val="266421FA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16723"/>
    <w:multiLevelType w:val="hybridMultilevel"/>
    <w:tmpl w:val="FEC809F0"/>
    <w:lvl w:ilvl="0" w:tplc="CBCC10C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B2057"/>
    <w:multiLevelType w:val="hybridMultilevel"/>
    <w:tmpl w:val="97120984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7710B"/>
    <w:multiLevelType w:val="hybridMultilevel"/>
    <w:tmpl w:val="28629226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0D67E2"/>
    <w:multiLevelType w:val="hybridMultilevel"/>
    <w:tmpl w:val="3252BC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F1256"/>
    <w:multiLevelType w:val="hybridMultilevel"/>
    <w:tmpl w:val="4C26A70E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7905D5"/>
    <w:multiLevelType w:val="multilevel"/>
    <w:tmpl w:val="E85470A0"/>
    <w:lvl w:ilvl="0">
      <w:start w:val="1"/>
      <w:numFmt w:val="bullet"/>
      <w:lvlText w:val=""/>
      <w:lvlJc w:val="left"/>
      <w:pPr>
        <w:tabs>
          <w:tab w:val="num" w:pos="57"/>
        </w:tabs>
        <w:ind w:left="57" w:hanging="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40477"/>
    <w:multiLevelType w:val="hybridMultilevel"/>
    <w:tmpl w:val="F6DCD93E"/>
    <w:lvl w:ilvl="0" w:tplc="18D87B60">
      <w:numFmt w:val="bullet"/>
      <w:lvlText w:val="•"/>
      <w:lvlJc w:val="left"/>
      <w:pPr>
        <w:ind w:left="170" w:hanging="17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1C2131"/>
    <w:multiLevelType w:val="hybridMultilevel"/>
    <w:tmpl w:val="2C4EF842"/>
    <w:lvl w:ilvl="0" w:tplc="280A66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24182"/>
    <w:multiLevelType w:val="hybridMultilevel"/>
    <w:tmpl w:val="41E2EBAA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7"/>
  </w:num>
  <w:num w:numId="3">
    <w:abstractNumId w:val="30"/>
  </w:num>
  <w:num w:numId="4">
    <w:abstractNumId w:val="13"/>
  </w:num>
  <w:num w:numId="5">
    <w:abstractNumId w:val="28"/>
  </w:num>
  <w:num w:numId="6">
    <w:abstractNumId w:val="1"/>
  </w:num>
  <w:num w:numId="7">
    <w:abstractNumId w:val="42"/>
  </w:num>
  <w:num w:numId="8">
    <w:abstractNumId w:val="24"/>
  </w:num>
  <w:num w:numId="9">
    <w:abstractNumId w:val="39"/>
  </w:num>
  <w:num w:numId="10">
    <w:abstractNumId w:val="6"/>
  </w:num>
  <w:num w:numId="11">
    <w:abstractNumId w:val="16"/>
  </w:num>
  <w:num w:numId="12">
    <w:abstractNumId w:val="20"/>
  </w:num>
  <w:num w:numId="13">
    <w:abstractNumId w:val="34"/>
  </w:num>
  <w:num w:numId="14">
    <w:abstractNumId w:val="21"/>
  </w:num>
  <w:num w:numId="15">
    <w:abstractNumId w:val="0"/>
  </w:num>
  <w:num w:numId="16">
    <w:abstractNumId w:val="41"/>
  </w:num>
  <w:num w:numId="17">
    <w:abstractNumId w:val="10"/>
  </w:num>
  <w:num w:numId="18">
    <w:abstractNumId w:val="5"/>
  </w:num>
  <w:num w:numId="19">
    <w:abstractNumId w:val="40"/>
  </w:num>
  <w:num w:numId="20">
    <w:abstractNumId w:val="11"/>
  </w:num>
  <w:num w:numId="21">
    <w:abstractNumId w:val="19"/>
  </w:num>
  <w:num w:numId="22">
    <w:abstractNumId w:val="22"/>
  </w:num>
  <w:num w:numId="23">
    <w:abstractNumId w:val="26"/>
  </w:num>
  <w:num w:numId="24">
    <w:abstractNumId w:val="7"/>
  </w:num>
  <w:num w:numId="25">
    <w:abstractNumId w:val="2"/>
  </w:num>
  <w:num w:numId="26">
    <w:abstractNumId w:val="14"/>
  </w:num>
  <w:num w:numId="27">
    <w:abstractNumId w:val="33"/>
  </w:num>
  <w:num w:numId="28">
    <w:abstractNumId w:val="27"/>
  </w:num>
  <w:num w:numId="29">
    <w:abstractNumId w:val="36"/>
  </w:num>
  <w:num w:numId="30">
    <w:abstractNumId w:val="38"/>
  </w:num>
  <w:num w:numId="31">
    <w:abstractNumId w:val="23"/>
  </w:num>
  <w:num w:numId="32">
    <w:abstractNumId w:val="17"/>
  </w:num>
  <w:num w:numId="33">
    <w:abstractNumId w:val="32"/>
  </w:num>
  <w:num w:numId="34">
    <w:abstractNumId w:val="18"/>
  </w:num>
  <w:num w:numId="35">
    <w:abstractNumId w:val="35"/>
  </w:num>
  <w:num w:numId="36">
    <w:abstractNumId w:val="31"/>
  </w:num>
  <w:num w:numId="37">
    <w:abstractNumId w:val="3"/>
  </w:num>
  <w:num w:numId="38">
    <w:abstractNumId w:val="29"/>
  </w:num>
  <w:num w:numId="39">
    <w:abstractNumId w:val="9"/>
  </w:num>
  <w:num w:numId="40">
    <w:abstractNumId w:val="25"/>
  </w:num>
  <w:num w:numId="41">
    <w:abstractNumId w:val="12"/>
  </w:num>
  <w:num w:numId="42">
    <w:abstractNumId w:val="8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6E"/>
    <w:rsid w:val="0000750B"/>
    <w:rsid w:val="00033E2E"/>
    <w:rsid w:val="0006378B"/>
    <w:rsid w:val="00063DD7"/>
    <w:rsid w:val="00073E7B"/>
    <w:rsid w:val="00075A0E"/>
    <w:rsid w:val="000778D1"/>
    <w:rsid w:val="00092D29"/>
    <w:rsid w:val="000A2950"/>
    <w:rsid w:val="000A45D3"/>
    <w:rsid w:val="000B2199"/>
    <w:rsid w:val="000B77AB"/>
    <w:rsid w:val="000C2665"/>
    <w:rsid w:val="001030B5"/>
    <w:rsid w:val="00111A6C"/>
    <w:rsid w:val="0011433A"/>
    <w:rsid w:val="00133AC5"/>
    <w:rsid w:val="001428E3"/>
    <w:rsid w:val="001430CE"/>
    <w:rsid w:val="00144DEB"/>
    <w:rsid w:val="00154086"/>
    <w:rsid w:val="00155D27"/>
    <w:rsid w:val="00155FA9"/>
    <w:rsid w:val="00181679"/>
    <w:rsid w:val="001A305A"/>
    <w:rsid w:val="001E1022"/>
    <w:rsid w:val="001F1476"/>
    <w:rsid w:val="001F7210"/>
    <w:rsid w:val="00231E9A"/>
    <w:rsid w:val="0023478D"/>
    <w:rsid w:val="0025719A"/>
    <w:rsid w:val="00265FBA"/>
    <w:rsid w:val="00276D20"/>
    <w:rsid w:val="00284B3C"/>
    <w:rsid w:val="002C57E4"/>
    <w:rsid w:val="002E2441"/>
    <w:rsid w:val="002E5408"/>
    <w:rsid w:val="003136FE"/>
    <w:rsid w:val="00315731"/>
    <w:rsid w:val="00347E32"/>
    <w:rsid w:val="00352209"/>
    <w:rsid w:val="003613B4"/>
    <w:rsid w:val="003706CD"/>
    <w:rsid w:val="003712B0"/>
    <w:rsid w:val="003C7218"/>
    <w:rsid w:val="003E132B"/>
    <w:rsid w:val="003E63E0"/>
    <w:rsid w:val="003F75D5"/>
    <w:rsid w:val="00410625"/>
    <w:rsid w:val="004270E0"/>
    <w:rsid w:val="004346CD"/>
    <w:rsid w:val="00436E33"/>
    <w:rsid w:val="0045726A"/>
    <w:rsid w:val="00487224"/>
    <w:rsid w:val="004B01C9"/>
    <w:rsid w:val="004C1078"/>
    <w:rsid w:val="004C37CE"/>
    <w:rsid w:val="004C7FFE"/>
    <w:rsid w:val="004F6B6A"/>
    <w:rsid w:val="00501118"/>
    <w:rsid w:val="00524C03"/>
    <w:rsid w:val="00540D55"/>
    <w:rsid w:val="00542F3E"/>
    <w:rsid w:val="00550F90"/>
    <w:rsid w:val="00561ADF"/>
    <w:rsid w:val="00570FEC"/>
    <w:rsid w:val="005922FC"/>
    <w:rsid w:val="0059429C"/>
    <w:rsid w:val="005A55A4"/>
    <w:rsid w:val="005B1643"/>
    <w:rsid w:val="005B7B48"/>
    <w:rsid w:val="005D7733"/>
    <w:rsid w:val="005F7E36"/>
    <w:rsid w:val="00611F73"/>
    <w:rsid w:val="006240E0"/>
    <w:rsid w:val="00626C6E"/>
    <w:rsid w:val="00645443"/>
    <w:rsid w:val="00674ACA"/>
    <w:rsid w:val="006B6036"/>
    <w:rsid w:val="006C4D7E"/>
    <w:rsid w:val="006D1F5D"/>
    <w:rsid w:val="006E62F6"/>
    <w:rsid w:val="006E72D3"/>
    <w:rsid w:val="00700505"/>
    <w:rsid w:val="00703725"/>
    <w:rsid w:val="00703D56"/>
    <w:rsid w:val="00717374"/>
    <w:rsid w:val="007218DA"/>
    <w:rsid w:val="00731A45"/>
    <w:rsid w:val="00734ED3"/>
    <w:rsid w:val="007360CA"/>
    <w:rsid w:val="007404A3"/>
    <w:rsid w:val="007467FF"/>
    <w:rsid w:val="00755F43"/>
    <w:rsid w:val="00785D52"/>
    <w:rsid w:val="00787BB6"/>
    <w:rsid w:val="007956DE"/>
    <w:rsid w:val="007B1EC2"/>
    <w:rsid w:val="007B3B7F"/>
    <w:rsid w:val="007B4718"/>
    <w:rsid w:val="007B4897"/>
    <w:rsid w:val="007E07DB"/>
    <w:rsid w:val="007F56B3"/>
    <w:rsid w:val="00805EE4"/>
    <w:rsid w:val="008153AF"/>
    <w:rsid w:val="00833699"/>
    <w:rsid w:val="0083659C"/>
    <w:rsid w:val="00844694"/>
    <w:rsid w:val="0085502F"/>
    <w:rsid w:val="00872BD3"/>
    <w:rsid w:val="008A625D"/>
    <w:rsid w:val="008B1C2A"/>
    <w:rsid w:val="008D5501"/>
    <w:rsid w:val="00901F20"/>
    <w:rsid w:val="009269EA"/>
    <w:rsid w:val="00934261"/>
    <w:rsid w:val="00947943"/>
    <w:rsid w:val="00971627"/>
    <w:rsid w:val="00987DC8"/>
    <w:rsid w:val="00990A1F"/>
    <w:rsid w:val="009A395D"/>
    <w:rsid w:val="009B5331"/>
    <w:rsid w:val="009B70CD"/>
    <w:rsid w:val="009C4AA8"/>
    <w:rsid w:val="009C5CDF"/>
    <w:rsid w:val="009D0F5B"/>
    <w:rsid w:val="009D6394"/>
    <w:rsid w:val="009D7DA0"/>
    <w:rsid w:val="009E7A55"/>
    <w:rsid w:val="009F22E7"/>
    <w:rsid w:val="009F6393"/>
    <w:rsid w:val="00A15A20"/>
    <w:rsid w:val="00A227C6"/>
    <w:rsid w:val="00A23207"/>
    <w:rsid w:val="00A76F93"/>
    <w:rsid w:val="00B10DE7"/>
    <w:rsid w:val="00B10F1D"/>
    <w:rsid w:val="00B53F93"/>
    <w:rsid w:val="00B920F7"/>
    <w:rsid w:val="00BB7AC6"/>
    <w:rsid w:val="00BC302F"/>
    <w:rsid w:val="00BD0A5B"/>
    <w:rsid w:val="00BD55D1"/>
    <w:rsid w:val="00BE0B96"/>
    <w:rsid w:val="00BE60C9"/>
    <w:rsid w:val="00C00AEE"/>
    <w:rsid w:val="00C04D16"/>
    <w:rsid w:val="00C06427"/>
    <w:rsid w:val="00C238C6"/>
    <w:rsid w:val="00C24A87"/>
    <w:rsid w:val="00C36F28"/>
    <w:rsid w:val="00C37D7C"/>
    <w:rsid w:val="00C57BD0"/>
    <w:rsid w:val="00C804C7"/>
    <w:rsid w:val="00CA0C3D"/>
    <w:rsid w:val="00CA714F"/>
    <w:rsid w:val="00CB1C1A"/>
    <w:rsid w:val="00CB35FF"/>
    <w:rsid w:val="00CB64CE"/>
    <w:rsid w:val="00CC60C2"/>
    <w:rsid w:val="00CD2DB6"/>
    <w:rsid w:val="00CD3CEB"/>
    <w:rsid w:val="00CF1C25"/>
    <w:rsid w:val="00CF44C8"/>
    <w:rsid w:val="00D138DD"/>
    <w:rsid w:val="00D23CA6"/>
    <w:rsid w:val="00D25897"/>
    <w:rsid w:val="00D2626E"/>
    <w:rsid w:val="00D35B48"/>
    <w:rsid w:val="00D66D2E"/>
    <w:rsid w:val="00D82974"/>
    <w:rsid w:val="00D919D2"/>
    <w:rsid w:val="00D92338"/>
    <w:rsid w:val="00D9536D"/>
    <w:rsid w:val="00DA559E"/>
    <w:rsid w:val="00DB2003"/>
    <w:rsid w:val="00DC0EF2"/>
    <w:rsid w:val="00DC6B3F"/>
    <w:rsid w:val="00DE364D"/>
    <w:rsid w:val="00DF1726"/>
    <w:rsid w:val="00E03EA7"/>
    <w:rsid w:val="00E05104"/>
    <w:rsid w:val="00E22350"/>
    <w:rsid w:val="00E24942"/>
    <w:rsid w:val="00E57E5E"/>
    <w:rsid w:val="00E806F7"/>
    <w:rsid w:val="00E9491E"/>
    <w:rsid w:val="00EA5445"/>
    <w:rsid w:val="00EB27B4"/>
    <w:rsid w:val="00EC582C"/>
    <w:rsid w:val="00ED32DB"/>
    <w:rsid w:val="00EE2665"/>
    <w:rsid w:val="00EF2F4F"/>
    <w:rsid w:val="00F045C8"/>
    <w:rsid w:val="00F31FA2"/>
    <w:rsid w:val="00F40D37"/>
    <w:rsid w:val="00F5620D"/>
    <w:rsid w:val="00F62950"/>
    <w:rsid w:val="00F65BD7"/>
    <w:rsid w:val="00F6643F"/>
    <w:rsid w:val="00FC2BE6"/>
    <w:rsid w:val="00FF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DDB76-C53A-4B06-B8A8-B4B21506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6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2626E"/>
    <w:pPr>
      <w:numPr>
        <w:ilvl w:val="12"/>
      </w:numPr>
      <w:jc w:val="center"/>
    </w:pPr>
    <w:rPr>
      <w:rFonts w:ascii="Arial" w:hAnsi="Arial" w:cs="Arial"/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2626E"/>
    <w:rPr>
      <w:rFonts w:ascii="Arial" w:eastAsia="Times New Roman" w:hAnsi="Arial" w:cs="Arial"/>
      <w:b/>
      <w:bCs/>
      <w:sz w:val="32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D262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62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D262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62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6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70F03-2EDF-462E-B2A1-8990D1D4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2000</Words>
  <Characters>12003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Wierzejska;Bogumiła Kamut</dc:creator>
  <cp:lastModifiedBy>user</cp:lastModifiedBy>
  <cp:revision>2</cp:revision>
  <cp:lastPrinted>2024-07-30T07:38:00Z</cp:lastPrinted>
  <dcterms:created xsi:type="dcterms:W3CDTF">2025-09-05T11:02:00Z</dcterms:created>
  <dcterms:modified xsi:type="dcterms:W3CDTF">2025-09-05T11:02:00Z</dcterms:modified>
</cp:coreProperties>
</file>